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F759F" w14:textId="77777777" w:rsidR="006441CC" w:rsidRDefault="006441CC" w:rsidP="006441CC">
      <w:pPr>
        <w:pStyle w:val="Heading2"/>
        <w:shd w:val="clear" w:color="auto" w:fill="FFFFFF"/>
        <w:spacing w:before="0" w:beforeAutospacing="0" w:after="0" w:afterAutospacing="0" w:line="480" w:lineRule="atLeast"/>
        <w:textAlignment w:val="baseline"/>
        <w:rPr>
          <w:rFonts w:ascii="Averta" w:eastAsia="Times New Roman" w:hAnsi="Averta" w:cs="Arial"/>
          <w:b w:val="0"/>
          <w:bCs w:val="0"/>
          <w:color w:val="040D24"/>
          <w:sz w:val="30"/>
          <w:szCs w:val="30"/>
        </w:rPr>
      </w:pPr>
      <w:r>
        <w:rPr>
          <w:rFonts w:ascii="Averta" w:eastAsia="Times New Roman" w:hAnsi="Averta" w:cs="Arial"/>
          <w:b w:val="0"/>
          <w:bCs w:val="0"/>
          <w:color w:val="040D24"/>
          <w:sz w:val="30"/>
          <w:szCs w:val="30"/>
        </w:rPr>
        <w:t>Outline</w:t>
      </w:r>
    </w:p>
    <w:p w14:paraId="1DD06081" w14:textId="77777777" w:rsidR="006441CC" w:rsidRDefault="006441CC" w:rsidP="006441CC">
      <w:pPr>
        <w:pStyle w:val="Heading3"/>
        <w:shd w:val="clear" w:color="auto" w:fill="FFFFFF"/>
        <w:spacing w:before="0" w:beforeAutospacing="0" w:after="0" w:afterAutospacing="0" w:line="360" w:lineRule="atLeast"/>
        <w:textAlignment w:val="baseline"/>
        <w:rPr>
          <w:rFonts w:ascii="inherit" w:eastAsia="Times New Roman" w:hAnsi="inherit" w:cs="Arial"/>
          <w:sz w:val="24"/>
          <w:szCs w:val="24"/>
        </w:rPr>
      </w:pPr>
      <w:hyperlink r:id="rId5" w:history="1">
        <w:r>
          <w:rPr>
            <w:rStyle w:val="Hyperlink"/>
            <w:rFonts w:ascii="inherit" w:eastAsia="Times New Roman" w:hAnsi="inherit" w:cs="Arial"/>
            <w:sz w:val="24"/>
            <w:szCs w:val="24"/>
            <w:bdr w:val="none" w:sz="0" w:space="0" w:color="auto" w:frame="1"/>
          </w:rPr>
          <w:t>Rights and freedoms in Australia.</w:t>
        </w:r>
      </w:hyperlink>
    </w:p>
    <w:p w14:paraId="5E13058F" w14:textId="77777777" w:rsidR="006441CC" w:rsidRDefault="006441CC" w:rsidP="006441CC">
      <w:pPr>
        <w:numPr>
          <w:ilvl w:val="0"/>
          <w:numId w:val="1"/>
        </w:numPr>
        <w:shd w:val="clear" w:color="auto" w:fill="FFFFFF"/>
        <w:textAlignment w:val="baseline"/>
        <w:rPr>
          <w:rFonts w:ascii="inherit" w:eastAsia="Times New Roman" w:hAnsi="inherit" w:cs="Arial"/>
          <w:sz w:val="24"/>
          <w:szCs w:val="24"/>
        </w:rPr>
      </w:pPr>
      <w:hyperlink r:id="rId6" w:history="1">
        <w:r>
          <w:rPr>
            <w:rStyle w:val="Hyperlink"/>
            <w:rFonts w:ascii="inherit" w:eastAsia="Times New Roman" w:hAnsi="inherit" w:cs="Arial"/>
            <w:color w:val="000000"/>
            <w:sz w:val="24"/>
            <w:szCs w:val="24"/>
            <w:bdr w:val="none" w:sz="0" w:space="0" w:color="auto" w:frame="1"/>
          </w:rPr>
          <w:t>Mike introduces the show and welcomes listeners, mentioning the five regular sponsors and encouraging support for their products and services.</w:t>
        </w:r>
      </w:hyperlink>
    </w:p>
    <w:p w14:paraId="1AC930D8" w14:textId="77777777" w:rsidR="006441CC" w:rsidRDefault="006441CC" w:rsidP="006441CC">
      <w:pPr>
        <w:numPr>
          <w:ilvl w:val="0"/>
          <w:numId w:val="1"/>
        </w:numPr>
        <w:shd w:val="clear" w:color="auto" w:fill="FFFFFF"/>
        <w:textAlignment w:val="baseline"/>
        <w:rPr>
          <w:rFonts w:ascii="inherit" w:eastAsia="Times New Roman" w:hAnsi="inherit" w:cs="Arial"/>
          <w:sz w:val="24"/>
          <w:szCs w:val="24"/>
        </w:rPr>
      </w:pPr>
      <w:hyperlink r:id="rId7" w:history="1">
        <w:r>
          <w:rPr>
            <w:rStyle w:val="Hyperlink"/>
            <w:rFonts w:ascii="inherit" w:eastAsia="Times New Roman" w:hAnsi="inherit" w:cs="Arial"/>
            <w:color w:val="000000"/>
            <w:sz w:val="24"/>
            <w:szCs w:val="24"/>
            <w:bdr w:val="none" w:sz="0" w:space="0" w:color="auto" w:frame="1"/>
          </w:rPr>
          <w:t>Daryl returns from a trip to Sydney and will be chatting about his experience later in the show.</w:t>
        </w:r>
      </w:hyperlink>
    </w:p>
    <w:p w14:paraId="3363858B" w14:textId="77777777" w:rsidR="006441CC" w:rsidRDefault="006441CC" w:rsidP="006441CC">
      <w:pPr>
        <w:numPr>
          <w:ilvl w:val="0"/>
          <w:numId w:val="1"/>
        </w:numPr>
        <w:shd w:val="clear" w:color="auto" w:fill="FFFFFF"/>
        <w:textAlignment w:val="baseline"/>
        <w:rPr>
          <w:rFonts w:ascii="inherit" w:eastAsia="Times New Roman" w:hAnsi="inherit" w:cs="Arial"/>
          <w:sz w:val="24"/>
          <w:szCs w:val="24"/>
        </w:rPr>
      </w:pPr>
      <w:hyperlink r:id="rId8" w:history="1">
        <w:r>
          <w:rPr>
            <w:rStyle w:val="Hyperlink"/>
            <w:rFonts w:ascii="inherit" w:eastAsia="Times New Roman" w:hAnsi="inherit" w:cs="Arial"/>
            <w:color w:val="000000"/>
            <w:sz w:val="24"/>
            <w:szCs w:val="24"/>
            <w:bdr w:val="none" w:sz="0" w:space="0" w:color="auto" w:frame="1"/>
          </w:rPr>
          <w:t>Speaker 1 welcomes new listeners and encourages them to refer to past podcasts for information on topics such as unjust traffic fines, banking fraud, and the importance of the Commonwealth constitution.</w:t>
        </w:r>
      </w:hyperlink>
    </w:p>
    <w:p w14:paraId="0C06EC62" w14:textId="77777777" w:rsidR="006441CC" w:rsidRDefault="006441CC" w:rsidP="006441CC">
      <w:pPr>
        <w:numPr>
          <w:ilvl w:val="0"/>
          <w:numId w:val="1"/>
        </w:numPr>
        <w:shd w:val="clear" w:color="auto" w:fill="FFFFFF"/>
        <w:textAlignment w:val="baseline"/>
        <w:rPr>
          <w:rFonts w:ascii="inherit" w:eastAsia="Times New Roman" w:hAnsi="inherit" w:cs="Arial"/>
          <w:sz w:val="24"/>
          <w:szCs w:val="24"/>
        </w:rPr>
      </w:pPr>
      <w:hyperlink r:id="rId9" w:history="1">
        <w:r>
          <w:rPr>
            <w:rStyle w:val="Hyperlink"/>
            <w:rFonts w:ascii="inherit" w:eastAsia="Times New Roman" w:hAnsi="inherit" w:cs="Arial"/>
            <w:color w:val="000000"/>
            <w:sz w:val="24"/>
            <w:szCs w:val="24"/>
            <w:bdr w:val="none" w:sz="0" w:space="0" w:color="auto" w:frame="1"/>
          </w:rPr>
          <w:t>Speaker 3 asks why they do these broadcasts, and Speaker 1 replies to inform and educate people about the truth and their rights, with the goal of taking action against injustices and setting things right.</w:t>
        </w:r>
      </w:hyperlink>
    </w:p>
    <w:p w14:paraId="00A718A3" w14:textId="77777777" w:rsidR="006441CC" w:rsidRDefault="006441CC" w:rsidP="006441CC">
      <w:pPr>
        <w:numPr>
          <w:ilvl w:val="0"/>
          <w:numId w:val="1"/>
        </w:numPr>
        <w:shd w:val="clear" w:color="auto" w:fill="FFFFFF"/>
        <w:textAlignment w:val="baseline"/>
        <w:rPr>
          <w:rFonts w:ascii="inherit" w:eastAsia="Times New Roman" w:hAnsi="inherit" w:cs="Arial"/>
          <w:sz w:val="24"/>
          <w:szCs w:val="24"/>
        </w:rPr>
      </w:pPr>
      <w:hyperlink r:id="rId10" w:history="1">
        <w:r>
          <w:rPr>
            <w:rStyle w:val="Hyperlink"/>
            <w:rFonts w:ascii="inherit" w:eastAsia="Times New Roman" w:hAnsi="inherit" w:cs="Arial"/>
            <w:color w:val="000000"/>
            <w:sz w:val="24"/>
            <w:szCs w:val="24"/>
            <w:bdr w:val="none" w:sz="0" w:space="0" w:color="auto" w:frame="1"/>
          </w:rPr>
          <w:t>Speaker 1 reminds listeners of the next live video update on Thursday and invites feedback and questions via email at noyourrights@redfm.com.</w:t>
        </w:r>
      </w:hyperlink>
    </w:p>
    <w:p w14:paraId="2568DF10" w14:textId="77777777" w:rsidR="006441CC" w:rsidRDefault="006441CC" w:rsidP="006441CC">
      <w:pPr>
        <w:pStyle w:val="Heading3"/>
        <w:shd w:val="clear" w:color="auto" w:fill="FFFFFF"/>
        <w:spacing w:before="0" w:beforeAutospacing="0" w:after="0" w:afterAutospacing="0" w:line="360" w:lineRule="atLeast"/>
        <w:textAlignment w:val="baseline"/>
        <w:rPr>
          <w:rFonts w:ascii="inherit" w:eastAsia="Times New Roman" w:hAnsi="inherit" w:cs="Arial"/>
          <w:sz w:val="24"/>
          <w:szCs w:val="24"/>
        </w:rPr>
      </w:pPr>
      <w:hyperlink r:id="rId11" w:history="1">
        <w:r>
          <w:rPr>
            <w:rStyle w:val="Hyperlink"/>
            <w:rFonts w:ascii="inherit" w:eastAsia="Times New Roman" w:hAnsi="inherit" w:cs="Arial"/>
            <w:sz w:val="24"/>
            <w:szCs w:val="24"/>
            <w:bdr w:val="none" w:sz="0" w:space="0" w:color="auto" w:frame="1"/>
          </w:rPr>
          <w:t>Government accountability and sovereignty.</w:t>
        </w:r>
      </w:hyperlink>
    </w:p>
    <w:p w14:paraId="434224FB" w14:textId="77777777" w:rsidR="006441CC" w:rsidRDefault="006441CC" w:rsidP="006441CC">
      <w:pPr>
        <w:numPr>
          <w:ilvl w:val="0"/>
          <w:numId w:val="2"/>
        </w:numPr>
        <w:shd w:val="clear" w:color="auto" w:fill="FFFFFF"/>
        <w:textAlignment w:val="baseline"/>
        <w:rPr>
          <w:rFonts w:ascii="inherit" w:eastAsia="Times New Roman" w:hAnsi="inherit" w:cs="Arial"/>
          <w:sz w:val="24"/>
          <w:szCs w:val="24"/>
        </w:rPr>
      </w:pPr>
      <w:hyperlink r:id="rId12" w:history="1">
        <w:r>
          <w:rPr>
            <w:rStyle w:val="Hyperlink"/>
            <w:rFonts w:ascii="inherit" w:eastAsia="Times New Roman" w:hAnsi="inherit" w:cs="Arial"/>
            <w:color w:val="000000"/>
            <w:sz w:val="24"/>
            <w:szCs w:val="24"/>
            <w:bdr w:val="none" w:sz="0" w:space="0" w:color="auto" w:frame="1"/>
          </w:rPr>
          <w:t>Speaker 1 mentions the former MP spy revelations in the news and questions why the MP's name is not being disclosed, while Speaker 2 and Speaker 3 discuss the involvement of unelected entities like the World Economic Forum in government decision-making.</w:t>
        </w:r>
      </w:hyperlink>
    </w:p>
    <w:p w14:paraId="5B91910E" w14:textId="77777777" w:rsidR="006441CC" w:rsidRDefault="006441CC" w:rsidP="006441CC">
      <w:pPr>
        <w:numPr>
          <w:ilvl w:val="0"/>
          <w:numId w:val="2"/>
        </w:numPr>
        <w:shd w:val="clear" w:color="auto" w:fill="FFFFFF"/>
        <w:textAlignment w:val="baseline"/>
        <w:rPr>
          <w:rFonts w:ascii="inherit" w:eastAsia="Times New Roman" w:hAnsi="inherit" w:cs="Arial"/>
          <w:sz w:val="24"/>
          <w:szCs w:val="24"/>
        </w:rPr>
      </w:pPr>
      <w:hyperlink r:id="rId13" w:history="1">
        <w:r>
          <w:rPr>
            <w:rStyle w:val="Hyperlink"/>
            <w:rFonts w:ascii="inherit" w:eastAsia="Times New Roman" w:hAnsi="inherit" w:cs="Arial"/>
            <w:color w:val="000000"/>
            <w:sz w:val="24"/>
            <w:szCs w:val="24"/>
            <w:bdr w:val="none" w:sz="0" w:space="0" w:color="auto" w:frame="1"/>
          </w:rPr>
          <w:t>Queen Elizabeth II is the only true living sovereign citizen due to her dual role as UK sovereign and EU citizen.</w:t>
        </w:r>
      </w:hyperlink>
    </w:p>
    <w:p w14:paraId="7A769C66" w14:textId="77777777" w:rsidR="006441CC" w:rsidRDefault="006441CC" w:rsidP="006441CC">
      <w:pPr>
        <w:pStyle w:val="Heading3"/>
        <w:shd w:val="clear" w:color="auto" w:fill="FFFFFF"/>
        <w:spacing w:before="0" w:beforeAutospacing="0" w:after="0" w:afterAutospacing="0" w:line="360" w:lineRule="atLeast"/>
        <w:textAlignment w:val="baseline"/>
        <w:rPr>
          <w:rFonts w:ascii="inherit" w:eastAsia="Times New Roman" w:hAnsi="inherit" w:cs="Arial"/>
          <w:sz w:val="24"/>
          <w:szCs w:val="24"/>
        </w:rPr>
      </w:pPr>
      <w:hyperlink r:id="rId14" w:history="1">
        <w:r>
          <w:rPr>
            <w:rStyle w:val="Hyperlink"/>
            <w:rFonts w:ascii="inherit" w:eastAsia="Times New Roman" w:hAnsi="inherit" w:cs="Arial"/>
            <w:sz w:val="24"/>
            <w:szCs w:val="24"/>
            <w:bdr w:val="none" w:sz="0" w:space="0" w:color="auto" w:frame="1"/>
          </w:rPr>
          <w:t>Constitutional recognition of local government in Australia.</w:t>
        </w:r>
      </w:hyperlink>
    </w:p>
    <w:p w14:paraId="335AFED9" w14:textId="77777777" w:rsidR="006441CC" w:rsidRDefault="006441CC" w:rsidP="006441CC">
      <w:pPr>
        <w:numPr>
          <w:ilvl w:val="0"/>
          <w:numId w:val="3"/>
        </w:numPr>
        <w:shd w:val="clear" w:color="auto" w:fill="FFFFFF"/>
        <w:textAlignment w:val="baseline"/>
        <w:rPr>
          <w:rFonts w:ascii="inherit" w:eastAsia="Times New Roman" w:hAnsi="inherit" w:cs="Arial"/>
          <w:sz w:val="24"/>
          <w:szCs w:val="24"/>
        </w:rPr>
      </w:pPr>
      <w:hyperlink r:id="rId15" w:history="1">
        <w:r>
          <w:rPr>
            <w:rStyle w:val="Hyperlink"/>
            <w:rFonts w:ascii="inherit" w:eastAsia="Times New Roman" w:hAnsi="inherit" w:cs="Arial"/>
            <w:color w:val="000000"/>
            <w:sz w:val="24"/>
            <w:szCs w:val="24"/>
            <w:bdr w:val="none" w:sz="0" w:space="0" w:color="auto" w:frame="1"/>
          </w:rPr>
          <w:t>Constitutional Commissioner argues that there is no head of power to create citizenship in the Australian Constitution.</w:t>
        </w:r>
      </w:hyperlink>
    </w:p>
    <w:p w14:paraId="44EFA62B" w14:textId="77777777" w:rsidR="006441CC" w:rsidRDefault="006441CC" w:rsidP="006441CC">
      <w:pPr>
        <w:numPr>
          <w:ilvl w:val="0"/>
          <w:numId w:val="3"/>
        </w:numPr>
        <w:shd w:val="clear" w:color="auto" w:fill="FFFFFF"/>
        <w:textAlignment w:val="baseline"/>
        <w:rPr>
          <w:rFonts w:ascii="inherit" w:eastAsia="Times New Roman" w:hAnsi="inherit" w:cs="Arial"/>
          <w:sz w:val="24"/>
          <w:szCs w:val="24"/>
        </w:rPr>
      </w:pPr>
      <w:hyperlink r:id="rId16" w:history="1">
        <w:r>
          <w:rPr>
            <w:rStyle w:val="Hyperlink"/>
            <w:rFonts w:ascii="inherit" w:eastAsia="Times New Roman" w:hAnsi="inherit" w:cs="Arial"/>
            <w:color w:val="000000"/>
            <w:sz w:val="24"/>
            <w:szCs w:val="24"/>
            <w:bdr w:val="none" w:sz="0" w:space="0" w:color="auto" w:frame="1"/>
          </w:rPr>
          <w:t>Professor Toomy argues that local government is not a third level of government in Australia, but rather a sublevel of the state government.</w:t>
        </w:r>
      </w:hyperlink>
    </w:p>
    <w:p w14:paraId="38C6A992" w14:textId="77777777" w:rsidR="006441CC" w:rsidRDefault="006441CC" w:rsidP="006441CC">
      <w:pPr>
        <w:numPr>
          <w:ilvl w:val="0"/>
          <w:numId w:val="3"/>
        </w:numPr>
        <w:shd w:val="clear" w:color="auto" w:fill="FFFFFF"/>
        <w:textAlignment w:val="baseline"/>
        <w:rPr>
          <w:rFonts w:ascii="inherit" w:eastAsia="Times New Roman" w:hAnsi="inherit" w:cs="Arial"/>
          <w:sz w:val="24"/>
          <w:szCs w:val="24"/>
        </w:rPr>
      </w:pPr>
      <w:hyperlink r:id="rId17" w:history="1">
        <w:r>
          <w:rPr>
            <w:rStyle w:val="Hyperlink"/>
            <w:rFonts w:ascii="inherit" w:eastAsia="Times New Roman" w:hAnsi="inherit" w:cs="Arial"/>
            <w:color w:val="000000"/>
            <w:sz w:val="24"/>
            <w:szCs w:val="24"/>
            <w:bdr w:val="none" w:sz="0" w:space="0" w:color="auto" w:frame="1"/>
          </w:rPr>
          <w:t>Toomy cites case law to support the idea that local government employees are not employees of the crown, and therefore not part of the government.</w:t>
        </w:r>
      </w:hyperlink>
    </w:p>
    <w:p w14:paraId="386419BC" w14:textId="77777777" w:rsidR="006441CC" w:rsidRDefault="006441CC" w:rsidP="006441CC">
      <w:pPr>
        <w:numPr>
          <w:ilvl w:val="0"/>
          <w:numId w:val="3"/>
        </w:numPr>
        <w:shd w:val="clear" w:color="auto" w:fill="FFFFFF"/>
        <w:textAlignment w:val="baseline"/>
        <w:rPr>
          <w:rFonts w:ascii="inherit" w:eastAsia="Times New Roman" w:hAnsi="inherit" w:cs="Arial"/>
          <w:sz w:val="24"/>
          <w:szCs w:val="24"/>
        </w:rPr>
      </w:pPr>
      <w:hyperlink r:id="rId18" w:history="1">
        <w:r>
          <w:rPr>
            <w:rStyle w:val="Hyperlink"/>
            <w:rFonts w:ascii="inherit" w:eastAsia="Times New Roman" w:hAnsi="inherit" w:cs="Arial"/>
            <w:color w:val="000000"/>
            <w:sz w:val="24"/>
            <w:szCs w:val="24"/>
            <w:bdr w:val="none" w:sz="0" w:space="0" w:color="auto" w:frame="1"/>
          </w:rPr>
          <w:t>Tony asks Mike if a copy of a FOIA request response regarding the Great Seal is available, as it could be useful for his district court case on March 15th.</w:t>
        </w:r>
      </w:hyperlink>
    </w:p>
    <w:p w14:paraId="733C1703" w14:textId="77777777" w:rsidR="006441CC" w:rsidRDefault="006441CC" w:rsidP="006441CC">
      <w:pPr>
        <w:numPr>
          <w:ilvl w:val="0"/>
          <w:numId w:val="3"/>
        </w:numPr>
        <w:shd w:val="clear" w:color="auto" w:fill="FFFFFF"/>
        <w:textAlignment w:val="baseline"/>
        <w:rPr>
          <w:rFonts w:ascii="inherit" w:eastAsia="Times New Roman" w:hAnsi="inherit" w:cs="Arial"/>
          <w:sz w:val="24"/>
          <w:szCs w:val="24"/>
        </w:rPr>
      </w:pPr>
      <w:hyperlink r:id="rId19" w:history="1">
        <w:r>
          <w:rPr>
            <w:rStyle w:val="Hyperlink"/>
            <w:rFonts w:ascii="inherit" w:eastAsia="Times New Roman" w:hAnsi="inherit" w:cs="Arial"/>
            <w:color w:val="000000"/>
            <w:sz w:val="24"/>
            <w:szCs w:val="24"/>
            <w:bdr w:val="none" w:sz="0" w:space="0" w:color="auto" w:frame="1"/>
          </w:rPr>
          <w:t>Speaker 3 argues that local governments are created and sustained by the Commonwealth, not the states.</w:t>
        </w:r>
      </w:hyperlink>
    </w:p>
    <w:p w14:paraId="634BC67F" w14:textId="77777777" w:rsidR="006441CC" w:rsidRDefault="006441CC" w:rsidP="006441CC">
      <w:pPr>
        <w:numPr>
          <w:ilvl w:val="0"/>
          <w:numId w:val="3"/>
        </w:numPr>
        <w:shd w:val="clear" w:color="auto" w:fill="FFFFFF"/>
        <w:textAlignment w:val="baseline"/>
        <w:rPr>
          <w:rFonts w:ascii="inherit" w:eastAsia="Times New Roman" w:hAnsi="inherit" w:cs="Arial"/>
          <w:sz w:val="24"/>
          <w:szCs w:val="24"/>
        </w:rPr>
      </w:pPr>
      <w:hyperlink r:id="rId20" w:history="1">
        <w:r>
          <w:rPr>
            <w:rStyle w:val="Hyperlink"/>
            <w:rFonts w:ascii="inherit" w:eastAsia="Times New Roman" w:hAnsi="inherit" w:cs="Arial"/>
            <w:color w:val="000000"/>
            <w:sz w:val="24"/>
            <w:szCs w:val="24"/>
            <w:bdr w:val="none" w:sz="0" w:space="0" w:color="auto" w:frame="1"/>
          </w:rPr>
          <w:t>Speaker 2 cites the 1988 Parliament of the Commonwealth of Australia House of Representatives Constitution alteration bill to support their argument that the referendum was for recognition of local government in the states, not just in the Commonwealth.</w:t>
        </w:r>
      </w:hyperlink>
    </w:p>
    <w:p w14:paraId="6D0AF271" w14:textId="77777777" w:rsidR="006441CC" w:rsidRDefault="006441CC" w:rsidP="006441CC">
      <w:pPr>
        <w:pStyle w:val="Heading3"/>
        <w:shd w:val="clear" w:color="auto" w:fill="FFFFFF"/>
        <w:spacing w:before="0" w:beforeAutospacing="0" w:after="0" w:afterAutospacing="0" w:line="360" w:lineRule="atLeast"/>
        <w:textAlignment w:val="baseline"/>
        <w:rPr>
          <w:rFonts w:ascii="inherit" w:eastAsia="Times New Roman" w:hAnsi="inherit" w:cs="Arial"/>
          <w:sz w:val="24"/>
          <w:szCs w:val="24"/>
        </w:rPr>
      </w:pPr>
      <w:hyperlink r:id="rId21" w:history="1">
        <w:r>
          <w:rPr>
            <w:rStyle w:val="Hyperlink"/>
            <w:rFonts w:ascii="inherit" w:eastAsia="Times New Roman" w:hAnsi="inherit" w:cs="Arial"/>
            <w:sz w:val="24"/>
            <w:szCs w:val="24"/>
            <w:bdr w:val="none" w:sz="0" w:space="0" w:color="auto" w:frame="1"/>
          </w:rPr>
          <w:t>Constitutional amendment limitations.</w:t>
        </w:r>
      </w:hyperlink>
    </w:p>
    <w:p w14:paraId="5803C000" w14:textId="77777777" w:rsidR="006441CC" w:rsidRDefault="006441CC" w:rsidP="006441CC">
      <w:pPr>
        <w:numPr>
          <w:ilvl w:val="0"/>
          <w:numId w:val="4"/>
        </w:numPr>
        <w:shd w:val="clear" w:color="auto" w:fill="FFFFFF"/>
        <w:textAlignment w:val="baseline"/>
        <w:rPr>
          <w:rFonts w:ascii="inherit" w:eastAsia="Times New Roman" w:hAnsi="inherit" w:cs="Arial"/>
          <w:sz w:val="24"/>
          <w:szCs w:val="24"/>
        </w:rPr>
      </w:pPr>
      <w:hyperlink r:id="rId22" w:history="1">
        <w:r>
          <w:rPr>
            <w:rStyle w:val="Hyperlink"/>
            <w:rFonts w:ascii="inherit" w:eastAsia="Times New Roman" w:hAnsi="inherit" w:cs="Arial"/>
            <w:color w:val="000000"/>
            <w:sz w:val="24"/>
            <w:szCs w:val="24"/>
            <w:bdr w:val="none" w:sz="0" w:space="0" w:color="auto" w:frame="1"/>
          </w:rPr>
          <w:t>Garin argues that federal legislators lack power to amend the federal constitution.</w:t>
        </w:r>
      </w:hyperlink>
    </w:p>
    <w:p w14:paraId="22E9B005" w14:textId="77777777" w:rsidR="006441CC" w:rsidRDefault="006441CC" w:rsidP="006441CC">
      <w:pPr>
        <w:pStyle w:val="Heading3"/>
        <w:shd w:val="clear" w:color="auto" w:fill="FFFFFF"/>
        <w:spacing w:before="0" w:beforeAutospacing="0" w:after="0" w:afterAutospacing="0" w:line="360" w:lineRule="atLeast"/>
        <w:textAlignment w:val="baseline"/>
        <w:rPr>
          <w:rFonts w:ascii="inherit" w:eastAsia="Times New Roman" w:hAnsi="inherit" w:cs="Arial"/>
          <w:sz w:val="24"/>
          <w:szCs w:val="24"/>
        </w:rPr>
      </w:pPr>
      <w:hyperlink r:id="rId23" w:history="1">
        <w:r>
          <w:rPr>
            <w:rStyle w:val="Hyperlink"/>
            <w:rFonts w:ascii="inherit" w:eastAsia="Times New Roman" w:hAnsi="inherit" w:cs="Arial"/>
            <w:sz w:val="24"/>
            <w:szCs w:val="24"/>
            <w:bdr w:val="none" w:sz="0" w:space="0" w:color="auto" w:frame="1"/>
          </w:rPr>
          <w:t>Local government and constitutional obligations.</w:t>
        </w:r>
      </w:hyperlink>
    </w:p>
    <w:p w14:paraId="7A12787E" w14:textId="77777777" w:rsidR="006441CC" w:rsidRDefault="006441CC" w:rsidP="006441CC">
      <w:pPr>
        <w:numPr>
          <w:ilvl w:val="0"/>
          <w:numId w:val="5"/>
        </w:numPr>
        <w:shd w:val="clear" w:color="auto" w:fill="FFFFFF"/>
        <w:textAlignment w:val="baseline"/>
        <w:rPr>
          <w:rFonts w:ascii="inherit" w:eastAsia="Times New Roman" w:hAnsi="inherit" w:cs="Arial"/>
          <w:sz w:val="24"/>
          <w:szCs w:val="24"/>
        </w:rPr>
      </w:pPr>
      <w:hyperlink r:id="rId24" w:history="1">
        <w:r>
          <w:rPr>
            <w:rStyle w:val="Hyperlink"/>
            <w:rFonts w:ascii="inherit" w:eastAsia="Times New Roman" w:hAnsi="inherit" w:cs="Arial"/>
            <w:color w:val="000000"/>
            <w:sz w:val="24"/>
            <w:szCs w:val="24"/>
            <w:bdr w:val="none" w:sz="0" w:space="0" w:color="auto" w:frame="1"/>
          </w:rPr>
          <w:t>Speaker 2 discusses government sovereignty and tariffs with Speaker 3, who clarifies the Constitution's intent.</w:t>
        </w:r>
      </w:hyperlink>
    </w:p>
    <w:p w14:paraId="31A58152" w14:textId="77777777" w:rsidR="006441CC" w:rsidRDefault="006441CC" w:rsidP="006441CC">
      <w:pPr>
        <w:numPr>
          <w:ilvl w:val="0"/>
          <w:numId w:val="5"/>
        </w:numPr>
        <w:shd w:val="clear" w:color="auto" w:fill="FFFFFF"/>
        <w:textAlignment w:val="baseline"/>
        <w:rPr>
          <w:rFonts w:ascii="inherit" w:eastAsia="Times New Roman" w:hAnsi="inherit" w:cs="Arial"/>
          <w:sz w:val="24"/>
          <w:szCs w:val="24"/>
        </w:rPr>
      </w:pPr>
      <w:hyperlink r:id="rId25" w:history="1">
        <w:r>
          <w:rPr>
            <w:rStyle w:val="Hyperlink"/>
            <w:rFonts w:ascii="inherit" w:eastAsia="Times New Roman" w:hAnsi="inherit" w:cs="Arial"/>
            <w:color w:val="000000"/>
            <w:sz w:val="24"/>
            <w:szCs w:val="24"/>
            <w:bdr w:val="none" w:sz="0" w:space="0" w:color="auto" w:frame="1"/>
          </w:rPr>
          <w:t>Speaker 2 highlights the importance of the Constitutional recognition of local government bodies, emphasizing their elected nature and power to make bylaws.</w:t>
        </w:r>
      </w:hyperlink>
    </w:p>
    <w:p w14:paraId="355EF0E5" w14:textId="77777777" w:rsidR="006441CC" w:rsidRDefault="006441CC" w:rsidP="006441CC">
      <w:pPr>
        <w:numPr>
          <w:ilvl w:val="0"/>
          <w:numId w:val="5"/>
        </w:numPr>
        <w:shd w:val="clear" w:color="auto" w:fill="FFFFFF"/>
        <w:textAlignment w:val="baseline"/>
        <w:rPr>
          <w:rFonts w:ascii="inherit" w:eastAsia="Times New Roman" w:hAnsi="inherit" w:cs="Arial"/>
          <w:sz w:val="24"/>
          <w:szCs w:val="24"/>
        </w:rPr>
      </w:pPr>
      <w:hyperlink r:id="rId26" w:history="1">
        <w:r>
          <w:rPr>
            <w:rStyle w:val="Hyperlink"/>
            <w:rFonts w:ascii="inherit" w:eastAsia="Times New Roman" w:hAnsi="inherit" w:cs="Arial"/>
            <w:color w:val="000000"/>
            <w:sz w:val="24"/>
            <w:szCs w:val="24"/>
            <w:bdr w:val="none" w:sz="0" w:space="0" w:color="auto" w:frame="1"/>
          </w:rPr>
          <w:t>Speaker 1 mentions upcoming events, including a weekend event in Sydney, and discusses proclamation certificates and digital ID.</w:t>
        </w:r>
      </w:hyperlink>
    </w:p>
    <w:p w14:paraId="164C4D52" w14:textId="77777777" w:rsidR="006441CC" w:rsidRDefault="006441CC" w:rsidP="006441CC">
      <w:pPr>
        <w:numPr>
          <w:ilvl w:val="0"/>
          <w:numId w:val="5"/>
        </w:numPr>
        <w:shd w:val="clear" w:color="auto" w:fill="FFFFFF"/>
        <w:textAlignment w:val="baseline"/>
        <w:rPr>
          <w:rFonts w:ascii="inherit" w:eastAsia="Times New Roman" w:hAnsi="inherit" w:cs="Arial"/>
          <w:sz w:val="24"/>
          <w:szCs w:val="24"/>
        </w:rPr>
      </w:pPr>
      <w:hyperlink r:id="rId27" w:history="1">
        <w:r>
          <w:rPr>
            <w:rStyle w:val="Hyperlink"/>
            <w:rFonts w:ascii="inherit" w:eastAsia="Times New Roman" w:hAnsi="inherit" w:cs="Arial"/>
            <w:color w:val="000000"/>
            <w:sz w:val="24"/>
            <w:szCs w:val="24"/>
            <w:bdr w:val="none" w:sz="0" w:space="0" w:color="auto" w:frame="1"/>
          </w:rPr>
          <w:t>Speaker 1 discusses the value of becoming a podcast member, including access to show notes and articles, as well as a new membership benefit: a direct link to each article covered on the show.</w:t>
        </w:r>
      </w:hyperlink>
    </w:p>
    <w:p w14:paraId="083F0B40" w14:textId="77777777" w:rsidR="006441CC" w:rsidRDefault="006441CC" w:rsidP="006441CC">
      <w:pPr>
        <w:numPr>
          <w:ilvl w:val="0"/>
          <w:numId w:val="5"/>
        </w:numPr>
        <w:shd w:val="clear" w:color="auto" w:fill="FFFFFF"/>
        <w:textAlignment w:val="baseline"/>
        <w:rPr>
          <w:rFonts w:ascii="inherit" w:eastAsia="Times New Roman" w:hAnsi="inherit" w:cs="Arial"/>
          <w:sz w:val="24"/>
          <w:szCs w:val="24"/>
        </w:rPr>
      </w:pPr>
      <w:hyperlink r:id="rId28" w:history="1">
        <w:r>
          <w:rPr>
            <w:rStyle w:val="Hyperlink"/>
            <w:rFonts w:ascii="inherit" w:eastAsia="Times New Roman" w:hAnsi="inherit" w:cs="Arial"/>
            <w:color w:val="000000"/>
            <w:sz w:val="24"/>
            <w:szCs w:val="24"/>
            <w:bdr w:val="none" w:sz="0" w:space="0" w:color="auto" w:frame="1"/>
          </w:rPr>
          <w:t>A member asks for the speakers to come and speak at their event, and the speakers share some interesting bits and pieces from their recent event in Sydney.</w:t>
        </w:r>
      </w:hyperlink>
    </w:p>
    <w:p w14:paraId="759F3C29" w14:textId="77777777" w:rsidR="006441CC" w:rsidRDefault="006441CC" w:rsidP="006441CC">
      <w:pPr>
        <w:pStyle w:val="Heading3"/>
        <w:shd w:val="clear" w:color="auto" w:fill="FFFFFF"/>
        <w:spacing w:before="0" w:beforeAutospacing="0" w:after="0" w:afterAutospacing="0" w:line="360" w:lineRule="atLeast"/>
        <w:textAlignment w:val="baseline"/>
        <w:rPr>
          <w:rFonts w:ascii="inherit" w:eastAsia="Times New Roman" w:hAnsi="inherit" w:cs="Arial"/>
          <w:sz w:val="24"/>
          <w:szCs w:val="24"/>
        </w:rPr>
      </w:pPr>
      <w:hyperlink r:id="rId29" w:history="1">
        <w:r>
          <w:rPr>
            <w:rStyle w:val="Hyperlink"/>
            <w:rFonts w:ascii="inherit" w:eastAsia="Times New Roman" w:hAnsi="inherit" w:cs="Arial"/>
            <w:sz w:val="24"/>
            <w:szCs w:val="24"/>
            <w:bdr w:val="none" w:sz="0" w:space="0" w:color="auto" w:frame="1"/>
          </w:rPr>
          <w:t>Local government status in NSW.</w:t>
        </w:r>
      </w:hyperlink>
    </w:p>
    <w:p w14:paraId="78D3EDA6" w14:textId="77777777" w:rsidR="006441CC" w:rsidRDefault="006441CC" w:rsidP="006441CC">
      <w:pPr>
        <w:numPr>
          <w:ilvl w:val="0"/>
          <w:numId w:val="6"/>
        </w:numPr>
        <w:shd w:val="clear" w:color="auto" w:fill="FFFFFF"/>
        <w:textAlignment w:val="baseline"/>
        <w:rPr>
          <w:rFonts w:ascii="inherit" w:eastAsia="Times New Roman" w:hAnsi="inherit" w:cs="Arial"/>
          <w:sz w:val="24"/>
          <w:szCs w:val="24"/>
        </w:rPr>
      </w:pPr>
      <w:hyperlink r:id="rId30" w:history="1">
        <w:r>
          <w:rPr>
            <w:rStyle w:val="Hyperlink"/>
            <w:rFonts w:ascii="inherit" w:eastAsia="Times New Roman" w:hAnsi="inherit" w:cs="Arial"/>
            <w:color w:val="000000"/>
            <w:sz w:val="24"/>
            <w:szCs w:val="24"/>
            <w:bdr w:val="none" w:sz="0" w:space="0" w:color="auto" w:frame="1"/>
          </w:rPr>
          <w:t>Jenny and Lindsey organized a well-attended event in the Greater Sydney area, with catering and surveys to connect people from different communities.</w:t>
        </w:r>
      </w:hyperlink>
    </w:p>
    <w:p w14:paraId="7550E3C6" w14:textId="77777777" w:rsidR="006441CC" w:rsidRDefault="006441CC" w:rsidP="006441CC">
      <w:pPr>
        <w:numPr>
          <w:ilvl w:val="0"/>
          <w:numId w:val="6"/>
        </w:numPr>
        <w:shd w:val="clear" w:color="auto" w:fill="FFFFFF"/>
        <w:textAlignment w:val="baseline"/>
        <w:rPr>
          <w:rFonts w:ascii="inherit" w:eastAsia="Times New Roman" w:hAnsi="inherit" w:cs="Arial"/>
          <w:sz w:val="24"/>
          <w:szCs w:val="24"/>
        </w:rPr>
      </w:pPr>
      <w:hyperlink r:id="rId31" w:history="1">
        <w:r>
          <w:rPr>
            <w:rStyle w:val="Hyperlink"/>
            <w:rFonts w:ascii="inherit" w:eastAsia="Times New Roman" w:hAnsi="inherit" w:cs="Arial"/>
            <w:color w:val="000000"/>
            <w:sz w:val="24"/>
            <w:szCs w:val="24"/>
            <w:bdr w:val="none" w:sz="0" w:space="0" w:color="auto" w:frame="1"/>
          </w:rPr>
          <w:t>Darren spoke for a couple of hours, with enthusiastic attendees including Stephanie, who had researched the topic for some time and was passionate about it.</w:t>
        </w:r>
      </w:hyperlink>
    </w:p>
    <w:p w14:paraId="3B3F277A" w14:textId="77777777" w:rsidR="006441CC" w:rsidRDefault="006441CC" w:rsidP="006441CC">
      <w:pPr>
        <w:numPr>
          <w:ilvl w:val="0"/>
          <w:numId w:val="6"/>
        </w:numPr>
        <w:shd w:val="clear" w:color="auto" w:fill="FFFFFF"/>
        <w:textAlignment w:val="baseline"/>
        <w:rPr>
          <w:rFonts w:ascii="inherit" w:eastAsia="Times New Roman" w:hAnsi="inherit" w:cs="Arial"/>
          <w:sz w:val="24"/>
          <w:szCs w:val="24"/>
        </w:rPr>
      </w:pPr>
      <w:hyperlink r:id="rId32" w:history="1">
        <w:r>
          <w:rPr>
            <w:rStyle w:val="Hyperlink"/>
            <w:rFonts w:ascii="inherit" w:eastAsia="Times New Roman" w:hAnsi="inherit" w:cs="Arial"/>
            <w:color w:val="000000"/>
            <w:sz w:val="24"/>
            <w:szCs w:val="24"/>
            <w:bdr w:val="none" w:sz="0" w:space="0" w:color="auto" w:frame="1"/>
          </w:rPr>
          <w:t>Council in NSW is a body politic, not a body corporate, with limited status and immunities.</w:t>
        </w:r>
      </w:hyperlink>
    </w:p>
    <w:p w14:paraId="00DA599A" w14:textId="77777777" w:rsidR="006441CC" w:rsidRDefault="006441CC" w:rsidP="006441CC">
      <w:pPr>
        <w:numPr>
          <w:ilvl w:val="0"/>
          <w:numId w:val="6"/>
        </w:numPr>
        <w:shd w:val="clear" w:color="auto" w:fill="FFFFFF"/>
        <w:textAlignment w:val="baseline"/>
        <w:rPr>
          <w:rFonts w:ascii="inherit" w:eastAsia="Times New Roman" w:hAnsi="inherit" w:cs="Arial"/>
          <w:sz w:val="24"/>
          <w:szCs w:val="24"/>
        </w:rPr>
      </w:pPr>
      <w:hyperlink r:id="rId33" w:history="1">
        <w:r>
          <w:rPr>
            <w:rStyle w:val="Hyperlink"/>
            <w:rFonts w:ascii="inherit" w:eastAsia="Times New Roman" w:hAnsi="inherit" w:cs="Arial"/>
            <w:color w:val="000000"/>
            <w:sz w:val="24"/>
            <w:szCs w:val="24"/>
            <w:bdr w:val="none" w:sz="0" w:space="0" w:color="auto" w:frame="1"/>
          </w:rPr>
          <w:t>High Court rules Queensland Rail falls under federal industrial relations laws.</w:t>
        </w:r>
      </w:hyperlink>
    </w:p>
    <w:p w14:paraId="53AC1A19" w14:textId="77777777" w:rsidR="006441CC" w:rsidRDefault="006441CC" w:rsidP="006441CC">
      <w:pPr>
        <w:pStyle w:val="Heading3"/>
        <w:shd w:val="clear" w:color="auto" w:fill="FFFFFF"/>
        <w:spacing w:before="0" w:beforeAutospacing="0" w:after="0" w:afterAutospacing="0" w:line="360" w:lineRule="atLeast"/>
        <w:textAlignment w:val="baseline"/>
        <w:rPr>
          <w:rFonts w:ascii="inherit" w:eastAsia="Times New Roman" w:hAnsi="inherit" w:cs="Arial"/>
          <w:sz w:val="24"/>
          <w:szCs w:val="24"/>
        </w:rPr>
      </w:pPr>
      <w:hyperlink r:id="rId34" w:history="1">
        <w:r>
          <w:rPr>
            <w:rStyle w:val="Hyperlink"/>
            <w:rFonts w:ascii="inherit" w:eastAsia="Times New Roman" w:hAnsi="inherit" w:cs="Arial"/>
            <w:sz w:val="24"/>
            <w:szCs w:val="24"/>
            <w:bdr w:val="none" w:sz="0" w:space="0" w:color="auto" w:frame="1"/>
          </w:rPr>
          <w:t>Local government status and legal status in Australia.</w:t>
        </w:r>
      </w:hyperlink>
    </w:p>
    <w:p w14:paraId="0C7210EC" w14:textId="77777777" w:rsidR="006441CC" w:rsidRDefault="006441CC" w:rsidP="006441CC">
      <w:pPr>
        <w:numPr>
          <w:ilvl w:val="0"/>
          <w:numId w:val="7"/>
        </w:numPr>
        <w:shd w:val="clear" w:color="auto" w:fill="FFFFFF"/>
        <w:textAlignment w:val="baseline"/>
        <w:rPr>
          <w:rFonts w:ascii="inherit" w:eastAsia="Times New Roman" w:hAnsi="inherit" w:cs="Arial"/>
          <w:sz w:val="24"/>
          <w:szCs w:val="24"/>
        </w:rPr>
      </w:pPr>
      <w:hyperlink r:id="rId35" w:history="1">
        <w:r>
          <w:rPr>
            <w:rStyle w:val="Hyperlink"/>
            <w:rFonts w:ascii="inherit" w:eastAsia="Times New Roman" w:hAnsi="inherit" w:cs="Arial"/>
            <w:color w:val="000000"/>
            <w:sz w:val="24"/>
            <w:szCs w:val="24"/>
            <w:bdr w:val="none" w:sz="0" w:space="0" w:color="auto" w:frame="1"/>
          </w:rPr>
          <w:t>Local government in New South Wales is not considered a body politic of the state, but rather an independent statutory corporation created by Parliament.</w:t>
        </w:r>
      </w:hyperlink>
    </w:p>
    <w:p w14:paraId="0EFFD287" w14:textId="77777777" w:rsidR="006441CC" w:rsidRDefault="006441CC" w:rsidP="006441CC">
      <w:pPr>
        <w:numPr>
          <w:ilvl w:val="0"/>
          <w:numId w:val="7"/>
        </w:numPr>
        <w:shd w:val="clear" w:color="auto" w:fill="FFFFFF"/>
        <w:textAlignment w:val="baseline"/>
        <w:rPr>
          <w:rFonts w:ascii="inherit" w:eastAsia="Times New Roman" w:hAnsi="inherit" w:cs="Arial"/>
          <w:sz w:val="24"/>
          <w:szCs w:val="24"/>
        </w:rPr>
      </w:pPr>
      <w:hyperlink r:id="rId36" w:history="1">
        <w:r>
          <w:rPr>
            <w:rStyle w:val="Hyperlink"/>
            <w:rFonts w:ascii="inherit" w:eastAsia="Times New Roman" w:hAnsi="inherit" w:cs="Arial"/>
            <w:color w:val="000000"/>
            <w:sz w:val="24"/>
            <w:szCs w:val="24"/>
            <w:bdr w:val="none" w:sz="0" w:space="0" w:color="auto" w:frame="1"/>
          </w:rPr>
          <w:t>The High Court has ruled that courts are not corporations, despite trading under the name of the Department of Justice in Victoria.</w:t>
        </w:r>
      </w:hyperlink>
    </w:p>
    <w:p w14:paraId="073C3FA4" w14:textId="77777777" w:rsidR="006441CC" w:rsidRDefault="006441CC" w:rsidP="006441CC">
      <w:pPr>
        <w:numPr>
          <w:ilvl w:val="0"/>
          <w:numId w:val="7"/>
        </w:numPr>
        <w:shd w:val="clear" w:color="auto" w:fill="FFFFFF"/>
        <w:textAlignment w:val="baseline"/>
        <w:rPr>
          <w:rFonts w:ascii="inherit" w:eastAsia="Times New Roman" w:hAnsi="inherit" w:cs="Arial"/>
          <w:sz w:val="24"/>
          <w:szCs w:val="24"/>
        </w:rPr>
      </w:pPr>
      <w:hyperlink r:id="rId37" w:history="1">
        <w:r>
          <w:rPr>
            <w:rStyle w:val="Hyperlink"/>
            <w:rFonts w:ascii="inherit" w:eastAsia="Times New Roman" w:hAnsi="inherit" w:cs="Arial"/>
            <w:color w:val="000000"/>
            <w:sz w:val="24"/>
            <w:szCs w:val="24"/>
            <w:bdr w:val="none" w:sz="0" w:space="0" w:color="auto" w:frame="1"/>
          </w:rPr>
          <w:t>Speakers debate the power of state parliaments in Australia, citing the Australia Act and Constitution.</w:t>
        </w:r>
      </w:hyperlink>
    </w:p>
    <w:p w14:paraId="2D622BB4" w14:textId="77777777" w:rsidR="006441CC" w:rsidRDefault="006441CC" w:rsidP="006441CC">
      <w:pPr>
        <w:pStyle w:val="Heading3"/>
        <w:shd w:val="clear" w:color="auto" w:fill="FFFFFF"/>
        <w:spacing w:before="0" w:beforeAutospacing="0" w:after="0" w:afterAutospacing="0" w:line="360" w:lineRule="atLeast"/>
        <w:textAlignment w:val="baseline"/>
        <w:rPr>
          <w:rFonts w:ascii="inherit" w:eastAsia="Times New Roman" w:hAnsi="inherit" w:cs="Arial"/>
          <w:sz w:val="24"/>
          <w:szCs w:val="24"/>
        </w:rPr>
      </w:pPr>
      <w:hyperlink r:id="rId38" w:history="1">
        <w:r>
          <w:rPr>
            <w:rStyle w:val="Hyperlink"/>
            <w:rFonts w:ascii="inherit" w:eastAsia="Times New Roman" w:hAnsi="inherit" w:cs="Arial"/>
            <w:sz w:val="24"/>
            <w:szCs w:val="24"/>
            <w:bdr w:val="none" w:sz="0" w:space="0" w:color="auto" w:frame="1"/>
          </w:rPr>
          <w:t>Proclamation certificates and royal assent.</w:t>
        </w:r>
      </w:hyperlink>
    </w:p>
    <w:p w14:paraId="2A3369EA" w14:textId="77777777" w:rsidR="006441CC" w:rsidRDefault="006441CC" w:rsidP="006441CC">
      <w:pPr>
        <w:numPr>
          <w:ilvl w:val="0"/>
          <w:numId w:val="8"/>
        </w:numPr>
        <w:shd w:val="clear" w:color="auto" w:fill="FFFFFF"/>
        <w:textAlignment w:val="baseline"/>
        <w:rPr>
          <w:rFonts w:ascii="inherit" w:eastAsia="Times New Roman" w:hAnsi="inherit" w:cs="Arial"/>
          <w:sz w:val="24"/>
          <w:szCs w:val="24"/>
        </w:rPr>
      </w:pPr>
      <w:hyperlink r:id="rId39" w:history="1">
        <w:r>
          <w:rPr>
            <w:rStyle w:val="Hyperlink"/>
            <w:rFonts w:ascii="inherit" w:eastAsia="Times New Roman" w:hAnsi="inherit" w:cs="Arial"/>
            <w:color w:val="000000"/>
            <w:sz w:val="24"/>
            <w:szCs w:val="24"/>
            <w:bdr w:val="none" w:sz="0" w:space="0" w:color="auto" w:frame="1"/>
          </w:rPr>
          <w:t>Speaker 1 discusses email from Catherine regarding proclamation certificates for conservation and land management act 1984.</w:t>
        </w:r>
      </w:hyperlink>
    </w:p>
    <w:p w14:paraId="11730177" w14:textId="77777777" w:rsidR="006441CC" w:rsidRDefault="006441CC" w:rsidP="006441CC">
      <w:pPr>
        <w:numPr>
          <w:ilvl w:val="0"/>
          <w:numId w:val="8"/>
        </w:numPr>
        <w:shd w:val="clear" w:color="auto" w:fill="FFFFFF"/>
        <w:textAlignment w:val="baseline"/>
        <w:rPr>
          <w:rFonts w:ascii="inherit" w:eastAsia="Times New Roman" w:hAnsi="inherit" w:cs="Arial"/>
          <w:sz w:val="24"/>
          <w:szCs w:val="24"/>
        </w:rPr>
      </w:pPr>
      <w:hyperlink r:id="rId40" w:history="1">
        <w:r>
          <w:rPr>
            <w:rStyle w:val="Hyperlink"/>
            <w:rFonts w:ascii="inherit" w:eastAsia="Times New Roman" w:hAnsi="inherit" w:cs="Arial"/>
            <w:color w:val="000000"/>
            <w:sz w:val="24"/>
            <w:szCs w:val="24"/>
            <w:bdr w:val="none" w:sz="0" w:space="0" w:color="auto" w:frame="1"/>
          </w:rPr>
          <w:t>Governor Reed issues proclamation for Conservation and Land Management Act 1984, ignoring Queen's name.</w:t>
        </w:r>
      </w:hyperlink>
    </w:p>
    <w:p w14:paraId="040BE257" w14:textId="77777777" w:rsidR="006441CC" w:rsidRDefault="006441CC" w:rsidP="006441CC">
      <w:pPr>
        <w:pStyle w:val="Heading3"/>
        <w:shd w:val="clear" w:color="auto" w:fill="FFFFFF"/>
        <w:spacing w:before="0" w:beforeAutospacing="0" w:after="0" w:afterAutospacing="0" w:line="360" w:lineRule="atLeast"/>
        <w:textAlignment w:val="baseline"/>
        <w:rPr>
          <w:rFonts w:ascii="inherit" w:eastAsia="Times New Roman" w:hAnsi="inherit" w:cs="Arial"/>
          <w:sz w:val="24"/>
          <w:szCs w:val="24"/>
        </w:rPr>
      </w:pPr>
      <w:hyperlink r:id="rId41" w:history="1">
        <w:r>
          <w:rPr>
            <w:rStyle w:val="Hyperlink"/>
            <w:rFonts w:ascii="inherit" w:eastAsia="Times New Roman" w:hAnsi="inherit" w:cs="Arial"/>
            <w:sz w:val="24"/>
            <w:szCs w:val="24"/>
            <w:bdr w:val="none" w:sz="0" w:space="0" w:color="auto" w:frame="1"/>
          </w:rPr>
          <w:t>Australian government structure and legislation.</w:t>
        </w:r>
      </w:hyperlink>
    </w:p>
    <w:p w14:paraId="56F6C83F" w14:textId="77777777" w:rsidR="006441CC" w:rsidRDefault="006441CC" w:rsidP="006441CC">
      <w:pPr>
        <w:numPr>
          <w:ilvl w:val="0"/>
          <w:numId w:val="9"/>
        </w:numPr>
        <w:shd w:val="clear" w:color="auto" w:fill="FFFFFF"/>
        <w:textAlignment w:val="baseline"/>
        <w:rPr>
          <w:rFonts w:ascii="inherit" w:eastAsia="Times New Roman" w:hAnsi="inherit" w:cs="Arial"/>
          <w:sz w:val="24"/>
          <w:szCs w:val="24"/>
        </w:rPr>
      </w:pPr>
      <w:hyperlink r:id="rId42" w:history="1">
        <w:r>
          <w:rPr>
            <w:rStyle w:val="Hyperlink"/>
            <w:rFonts w:ascii="inherit" w:eastAsia="Times New Roman" w:hAnsi="inherit" w:cs="Arial"/>
            <w:color w:val="000000"/>
            <w:sz w:val="24"/>
            <w:szCs w:val="24"/>
            <w:bdr w:val="none" w:sz="0" w:space="0" w:color="auto" w:frame="1"/>
          </w:rPr>
          <w:t>Speaker challenges others to produce a proclamation certificate from 1900 to 1973, but no one has been able to do so due to legal advice privilege.</w:t>
        </w:r>
      </w:hyperlink>
    </w:p>
    <w:p w14:paraId="546CEBE8" w14:textId="77777777" w:rsidR="006441CC" w:rsidRDefault="006441CC" w:rsidP="006441CC">
      <w:pPr>
        <w:numPr>
          <w:ilvl w:val="0"/>
          <w:numId w:val="9"/>
        </w:numPr>
        <w:shd w:val="clear" w:color="auto" w:fill="FFFFFF"/>
        <w:textAlignment w:val="baseline"/>
        <w:rPr>
          <w:rFonts w:ascii="inherit" w:eastAsia="Times New Roman" w:hAnsi="inherit" w:cs="Arial"/>
          <w:sz w:val="24"/>
          <w:szCs w:val="24"/>
        </w:rPr>
      </w:pPr>
      <w:hyperlink r:id="rId43" w:history="1">
        <w:r>
          <w:rPr>
            <w:rStyle w:val="Hyperlink"/>
            <w:rFonts w:ascii="inherit" w:eastAsia="Times New Roman" w:hAnsi="inherit" w:cs="Arial"/>
            <w:color w:val="000000"/>
            <w:sz w:val="24"/>
            <w:szCs w:val="24"/>
            <w:bdr w:val="none" w:sz="0" w:space="0" w:color="auto" w:frame="1"/>
          </w:rPr>
          <w:t>Parliaments in Australia have absorbed executive powers, leaving judicial sphere acting as a body corporate.</w:t>
        </w:r>
      </w:hyperlink>
    </w:p>
    <w:p w14:paraId="71A30702" w14:textId="77777777" w:rsidR="006441CC" w:rsidRDefault="006441CC" w:rsidP="006441CC">
      <w:pPr>
        <w:numPr>
          <w:ilvl w:val="0"/>
          <w:numId w:val="9"/>
        </w:numPr>
        <w:shd w:val="clear" w:color="auto" w:fill="FFFFFF"/>
        <w:textAlignment w:val="baseline"/>
        <w:rPr>
          <w:rFonts w:ascii="inherit" w:eastAsia="Times New Roman" w:hAnsi="inherit" w:cs="Arial"/>
          <w:sz w:val="24"/>
          <w:szCs w:val="24"/>
        </w:rPr>
      </w:pPr>
      <w:hyperlink r:id="rId44" w:history="1">
        <w:r>
          <w:rPr>
            <w:rStyle w:val="Hyperlink"/>
            <w:rFonts w:ascii="inherit" w:eastAsia="Times New Roman" w:hAnsi="inherit" w:cs="Arial"/>
            <w:color w:val="000000"/>
            <w:sz w:val="24"/>
            <w:szCs w:val="24"/>
            <w:bdr w:val="none" w:sz="0" w:space="0" w:color="auto" w:frame="1"/>
          </w:rPr>
          <w:t>South Australia was sold to a corporation prior to Federation, making it a province rather than a colony.</w:t>
        </w:r>
      </w:hyperlink>
    </w:p>
    <w:p w14:paraId="1650CEDE" w14:textId="77777777" w:rsidR="006441CC" w:rsidRDefault="006441CC" w:rsidP="006441CC">
      <w:pPr>
        <w:pStyle w:val="Heading3"/>
        <w:shd w:val="clear" w:color="auto" w:fill="FFFFFF"/>
        <w:spacing w:before="0" w:beforeAutospacing="0" w:after="0" w:afterAutospacing="0" w:line="360" w:lineRule="atLeast"/>
        <w:textAlignment w:val="baseline"/>
        <w:rPr>
          <w:rFonts w:ascii="inherit" w:eastAsia="Times New Roman" w:hAnsi="inherit" w:cs="Arial"/>
          <w:sz w:val="24"/>
          <w:szCs w:val="24"/>
        </w:rPr>
      </w:pPr>
      <w:hyperlink r:id="rId45" w:history="1">
        <w:r>
          <w:rPr>
            <w:rStyle w:val="Hyperlink"/>
            <w:rFonts w:ascii="inherit" w:eastAsia="Times New Roman" w:hAnsi="inherit" w:cs="Arial"/>
            <w:sz w:val="24"/>
            <w:szCs w:val="24"/>
            <w:bdr w:val="none" w:sz="0" w:space="0" w:color="auto" w:frame="1"/>
          </w:rPr>
          <w:t>Constitutional powers in Australia.</w:t>
        </w:r>
      </w:hyperlink>
    </w:p>
    <w:p w14:paraId="351CC6EF" w14:textId="77777777" w:rsidR="006441CC" w:rsidRDefault="006441CC" w:rsidP="006441CC">
      <w:pPr>
        <w:numPr>
          <w:ilvl w:val="0"/>
          <w:numId w:val="10"/>
        </w:numPr>
        <w:shd w:val="clear" w:color="auto" w:fill="FFFFFF"/>
        <w:textAlignment w:val="baseline"/>
        <w:rPr>
          <w:rFonts w:ascii="inherit" w:eastAsia="Times New Roman" w:hAnsi="inherit" w:cs="Arial"/>
          <w:sz w:val="24"/>
          <w:szCs w:val="24"/>
        </w:rPr>
      </w:pPr>
      <w:hyperlink r:id="rId46" w:history="1">
        <w:r>
          <w:rPr>
            <w:rStyle w:val="Hyperlink"/>
            <w:rFonts w:ascii="inherit" w:eastAsia="Times New Roman" w:hAnsi="inherit" w:cs="Arial"/>
            <w:color w:val="000000"/>
            <w:sz w:val="24"/>
            <w:szCs w:val="24"/>
            <w:bdr w:val="none" w:sz="0" w:space="0" w:color="auto" w:frame="1"/>
          </w:rPr>
          <w:t>Speaker 3 argues that the British Parliament's powers have been eroded, while state parliaments retain limited legislative authority.</w:t>
        </w:r>
      </w:hyperlink>
    </w:p>
    <w:p w14:paraId="2C087FB7" w14:textId="77777777" w:rsidR="006441CC" w:rsidRDefault="006441CC" w:rsidP="006441CC">
      <w:pPr>
        <w:numPr>
          <w:ilvl w:val="0"/>
          <w:numId w:val="10"/>
        </w:numPr>
        <w:shd w:val="clear" w:color="auto" w:fill="FFFFFF"/>
        <w:textAlignment w:val="baseline"/>
        <w:rPr>
          <w:rFonts w:ascii="inherit" w:eastAsia="Times New Roman" w:hAnsi="inherit" w:cs="Arial"/>
          <w:sz w:val="24"/>
          <w:szCs w:val="24"/>
        </w:rPr>
      </w:pPr>
      <w:hyperlink r:id="rId47" w:history="1">
        <w:r>
          <w:rPr>
            <w:rStyle w:val="Hyperlink"/>
            <w:rFonts w:ascii="inherit" w:eastAsia="Times New Roman" w:hAnsi="inherit" w:cs="Arial"/>
            <w:color w:val="000000"/>
            <w:sz w:val="24"/>
            <w:szCs w:val="24"/>
            <w:bdr w:val="none" w:sz="0" w:space="0" w:color="auto" w:frame="1"/>
          </w:rPr>
          <w:t>Victorian Government's attempt to create an electric car tax was deemed unconstitutional due to inconsistency with Commonwealth Constitution.</w:t>
        </w:r>
      </w:hyperlink>
    </w:p>
    <w:p w14:paraId="5D184E7E" w14:textId="77777777" w:rsidR="006441CC" w:rsidRDefault="006441CC" w:rsidP="006441CC">
      <w:pPr>
        <w:numPr>
          <w:ilvl w:val="0"/>
          <w:numId w:val="10"/>
        </w:numPr>
        <w:shd w:val="clear" w:color="auto" w:fill="FFFFFF"/>
        <w:textAlignment w:val="baseline"/>
        <w:rPr>
          <w:rFonts w:ascii="inherit" w:eastAsia="Times New Roman" w:hAnsi="inherit" w:cs="Arial"/>
          <w:sz w:val="24"/>
          <w:szCs w:val="24"/>
        </w:rPr>
      </w:pPr>
      <w:hyperlink r:id="rId48" w:history="1">
        <w:r>
          <w:rPr>
            <w:rStyle w:val="Hyperlink"/>
            <w:rFonts w:ascii="inherit" w:eastAsia="Times New Roman" w:hAnsi="inherit" w:cs="Arial"/>
            <w:color w:val="000000"/>
            <w:sz w:val="24"/>
            <w:szCs w:val="24"/>
            <w:bdr w:val="none" w:sz="0" w:space="0" w:color="auto" w:frame="1"/>
          </w:rPr>
          <w:t>Speaker 2 explains that the 1975 Constitution of Victoria repealed the 1854 Constitution, but there is no record of any state constitutions being repealed in the UK.</w:t>
        </w:r>
      </w:hyperlink>
    </w:p>
    <w:p w14:paraId="08882EC3" w14:textId="77777777" w:rsidR="006441CC" w:rsidRDefault="006441CC" w:rsidP="006441CC">
      <w:pPr>
        <w:numPr>
          <w:ilvl w:val="0"/>
          <w:numId w:val="10"/>
        </w:numPr>
        <w:shd w:val="clear" w:color="auto" w:fill="FFFFFF"/>
        <w:textAlignment w:val="baseline"/>
        <w:rPr>
          <w:rFonts w:ascii="inherit" w:eastAsia="Times New Roman" w:hAnsi="inherit" w:cs="Arial"/>
          <w:sz w:val="24"/>
          <w:szCs w:val="24"/>
        </w:rPr>
      </w:pPr>
      <w:hyperlink r:id="rId49" w:history="1">
        <w:r>
          <w:rPr>
            <w:rStyle w:val="Hyperlink"/>
            <w:rFonts w:ascii="inherit" w:eastAsia="Times New Roman" w:hAnsi="inherit" w:cs="Arial"/>
            <w:color w:val="000000"/>
            <w:sz w:val="24"/>
            <w:szCs w:val="24"/>
            <w:bdr w:val="none" w:sz="0" w:space="0" w:color="auto" w:frame="1"/>
          </w:rPr>
          <w:t>Speaker 3 questions the repeal of the 1854 Constitution, and Speaker 2 provides a copy of the original act to support their argument.</w:t>
        </w:r>
      </w:hyperlink>
    </w:p>
    <w:p w14:paraId="6B76B366" w14:textId="77777777" w:rsidR="006441CC" w:rsidRDefault="006441CC" w:rsidP="006441CC">
      <w:pPr>
        <w:pStyle w:val="Heading3"/>
        <w:shd w:val="clear" w:color="auto" w:fill="FFFFFF"/>
        <w:spacing w:before="0" w:beforeAutospacing="0" w:after="0" w:afterAutospacing="0" w:line="360" w:lineRule="atLeast"/>
        <w:textAlignment w:val="baseline"/>
        <w:rPr>
          <w:rFonts w:ascii="inherit" w:eastAsia="Times New Roman" w:hAnsi="inherit" w:cs="Arial"/>
          <w:sz w:val="24"/>
          <w:szCs w:val="24"/>
        </w:rPr>
      </w:pPr>
      <w:hyperlink r:id="rId50" w:history="1">
        <w:r>
          <w:rPr>
            <w:rStyle w:val="Hyperlink"/>
            <w:rFonts w:ascii="inherit" w:eastAsia="Times New Roman" w:hAnsi="inherit" w:cs="Arial"/>
            <w:sz w:val="24"/>
            <w:szCs w:val="24"/>
            <w:bdr w:val="none" w:sz="0" w:space="0" w:color="auto" w:frame="1"/>
          </w:rPr>
          <w:t>The validity of the 1855 Victorian constitution.</w:t>
        </w:r>
      </w:hyperlink>
    </w:p>
    <w:p w14:paraId="43CD319D" w14:textId="77777777" w:rsidR="006441CC" w:rsidRDefault="006441CC" w:rsidP="006441CC">
      <w:pPr>
        <w:numPr>
          <w:ilvl w:val="0"/>
          <w:numId w:val="11"/>
        </w:numPr>
        <w:shd w:val="clear" w:color="auto" w:fill="FFFFFF"/>
        <w:textAlignment w:val="baseline"/>
        <w:rPr>
          <w:rFonts w:ascii="inherit" w:eastAsia="Times New Roman" w:hAnsi="inherit" w:cs="Arial"/>
          <w:sz w:val="24"/>
          <w:szCs w:val="24"/>
        </w:rPr>
      </w:pPr>
      <w:hyperlink r:id="rId51" w:history="1">
        <w:r>
          <w:rPr>
            <w:rStyle w:val="Hyperlink"/>
            <w:rFonts w:ascii="inherit" w:eastAsia="Times New Roman" w:hAnsi="inherit" w:cs="Arial"/>
            <w:color w:val="000000"/>
            <w:sz w:val="24"/>
            <w:szCs w:val="24"/>
            <w:bdr w:val="none" w:sz="0" w:space="0" w:color="auto" w:frame="1"/>
          </w:rPr>
          <w:t>Speaker 3 reveals deception in Victorian constitution repeal, citing missing section and royal assent.</w:t>
        </w:r>
      </w:hyperlink>
    </w:p>
    <w:p w14:paraId="31F51AB2" w14:textId="77777777" w:rsidR="006441CC" w:rsidRDefault="006441CC" w:rsidP="006441CC">
      <w:pPr>
        <w:pStyle w:val="Heading3"/>
        <w:shd w:val="clear" w:color="auto" w:fill="FFFFFF"/>
        <w:spacing w:before="0" w:beforeAutospacing="0" w:after="0" w:afterAutospacing="0" w:line="360" w:lineRule="atLeast"/>
        <w:textAlignment w:val="baseline"/>
        <w:rPr>
          <w:rFonts w:ascii="inherit" w:eastAsia="Times New Roman" w:hAnsi="inherit" w:cs="Arial"/>
          <w:sz w:val="24"/>
          <w:szCs w:val="24"/>
        </w:rPr>
      </w:pPr>
      <w:hyperlink r:id="rId52" w:history="1">
        <w:r>
          <w:rPr>
            <w:rStyle w:val="Hyperlink"/>
            <w:rFonts w:ascii="inherit" w:eastAsia="Times New Roman" w:hAnsi="inherit" w:cs="Arial"/>
            <w:sz w:val="24"/>
            <w:szCs w:val="24"/>
            <w:bdr w:val="none" w:sz="0" w:space="0" w:color="auto" w:frame="1"/>
          </w:rPr>
          <w:t>AI biometric scanners at Melbourne Cricket Ground.</w:t>
        </w:r>
      </w:hyperlink>
    </w:p>
    <w:p w14:paraId="230DDD28" w14:textId="77777777" w:rsidR="006441CC" w:rsidRDefault="006441CC" w:rsidP="006441CC">
      <w:pPr>
        <w:numPr>
          <w:ilvl w:val="0"/>
          <w:numId w:val="12"/>
        </w:numPr>
        <w:shd w:val="clear" w:color="auto" w:fill="FFFFFF"/>
        <w:textAlignment w:val="baseline"/>
        <w:rPr>
          <w:rFonts w:ascii="inherit" w:eastAsia="Times New Roman" w:hAnsi="inherit" w:cs="Arial"/>
          <w:sz w:val="24"/>
          <w:szCs w:val="24"/>
        </w:rPr>
      </w:pPr>
      <w:hyperlink r:id="rId53" w:history="1">
        <w:r>
          <w:rPr>
            <w:rStyle w:val="Hyperlink"/>
            <w:rFonts w:ascii="inherit" w:eastAsia="Times New Roman" w:hAnsi="inherit" w:cs="Arial"/>
            <w:color w:val="000000"/>
            <w:sz w:val="24"/>
            <w:szCs w:val="24"/>
            <w:bdr w:val="none" w:sz="0" w:space="0" w:color="auto" w:frame="1"/>
          </w:rPr>
          <w:t>Melbourne Cricket Ground installs AI biometric scanners to collect personal data of patrons.</w:t>
        </w:r>
      </w:hyperlink>
    </w:p>
    <w:p w14:paraId="65EA0DBD" w14:textId="77777777" w:rsidR="006441CC" w:rsidRDefault="006441CC" w:rsidP="006441CC">
      <w:pPr>
        <w:numPr>
          <w:ilvl w:val="0"/>
          <w:numId w:val="12"/>
        </w:numPr>
        <w:shd w:val="clear" w:color="auto" w:fill="FFFFFF"/>
        <w:textAlignment w:val="baseline"/>
        <w:rPr>
          <w:rFonts w:ascii="inherit" w:eastAsia="Times New Roman" w:hAnsi="inherit" w:cs="Arial"/>
          <w:sz w:val="24"/>
          <w:szCs w:val="24"/>
        </w:rPr>
      </w:pPr>
      <w:hyperlink r:id="rId54" w:history="1">
        <w:r>
          <w:rPr>
            <w:rStyle w:val="Hyperlink"/>
            <w:rFonts w:ascii="inherit" w:eastAsia="Times New Roman" w:hAnsi="inherit" w:cs="Arial"/>
            <w:color w:val="000000"/>
            <w:sz w:val="24"/>
            <w:szCs w:val="24"/>
            <w:bdr w:val="none" w:sz="0" w:space="0" w:color="auto" w:frame="1"/>
          </w:rPr>
          <w:t>Speaker 1 discusses the use of AI-powered security gates at Melbourne's MCG, scanning fans for prohibited items and allowing for checkout-free shopping.</w:t>
        </w:r>
      </w:hyperlink>
    </w:p>
    <w:p w14:paraId="5F1DED11" w14:textId="77777777" w:rsidR="006441CC" w:rsidRDefault="006441CC" w:rsidP="006441CC">
      <w:pPr>
        <w:numPr>
          <w:ilvl w:val="0"/>
          <w:numId w:val="12"/>
        </w:numPr>
        <w:shd w:val="clear" w:color="auto" w:fill="FFFFFF"/>
        <w:textAlignment w:val="baseline"/>
        <w:rPr>
          <w:rFonts w:ascii="inherit" w:eastAsia="Times New Roman" w:hAnsi="inherit" w:cs="Arial"/>
          <w:sz w:val="24"/>
          <w:szCs w:val="24"/>
        </w:rPr>
      </w:pPr>
      <w:hyperlink r:id="rId55" w:history="1">
        <w:r>
          <w:rPr>
            <w:rStyle w:val="Hyperlink"/>
            <w:rFonts w:ascii="inherit" w:eastAsia="Times New Roman" w:hAnsi="inherit" w:cs="Arial"/>
            <w:color w:val="000000"/>
            <w:sz w:val="24"/>
            <w:szCs w:val="24"/>
            <w:bdr w:val="none" w:sz="0" w:space="0" w:color="auto" w:frame="1"/>
          </w:rPr>
          <w:t>Speaker 2 mentions the Freemasonry symbol on the MCG's G-shaped floor, with Speaker 2 and Unknown Speaker avoiding discussion of its meaning.</w:t>
        </w:r>
      </w:hyperlink>
    </w:p>
    <w:p w14:paraId="1A1C841D" w14:textId="77777777" w:rsidR="006441CC" w:rsidRDefault="006441CC" w:rsidP="006441CC">
      <w:pPr>
        <w:numPr>
          <w:ilvl w:val="0"/>
          <w:numId w:val="12"/>
        </w:numPr>
        <w:shd w:val="clear" w:color="auto" w:fill="FFFFFF"/>
        <w:textAlignment w:val="baseline"/>
        <w:rPr>
          <w:rFonts w:ascii="inherit" w:eastAsia="Times New Roman" w:hAnsi="inherit" w:cs="Arial"/>
          <w:sz w:val="24"/>
          <w:szCs w:val="24"/>
        </w:rPr>
      </w:pPr>
      <w:hyperlink r:id="rId56" w:history="1">
        <w:r>
          <w:rPr>
            <w:rStyle w:val="Hyperlink"/>
            <w:rFonts w:ascii="inherit" w:eastAsia="Times New Roman" w:hAnsi="inherit" w:cs="Arial"/>
            <w:color w:val="000000"/>
            <w:sz w:val="24"/>
            <w:szCs w:val="24"/>
            <w:bdr w:val="none" w:sz="0" w:space="0" w:color="auto" w:frame="1"/>
          </w:rPr>
          <w:t>Lesley is appealing a traffic conviction in local court and wants to present fresh evidence to show inconsistency with Commonwealth law.</w:t>
        </w:r>
      </w:hyperlink>
    </w:p>
    <w:p w14:paraId="53050554" w14:textId="77777777" w:rsidR="006441CC" w:rsidRDefault="006441CC" w:rsidP="006441CC">
      <w:pPr>
        <w:numPr>
          <w:ilvl w:val="0"/>
          <w:numId w:val="12"/>
        </w:numPr>
        <w:shd w:val="clear" w:color="auto" w:fill="FFFFFF"/>
        <w:textAlignment w:val="baseline"/>
        <w:rPr>
          <w:rFonts w:ascii="inherit" w:eastAsia="Times New Roman" w:hAnsi="inherit" w:cs="Arial"/>
          <w:sz w:val="24"/>
          <w:szCs w:val="24"/>
        </w:rPr>
      </w:pPr>
      <w:hyperlink r:id="rId57" w:history="1">
        <w:r>
          <w:rPr>
            <w:rStyle w:val="Hyperlink"/>
            <w:rFonts w:ascii="inherit" w:eastAsia="Times New Roman" w:hAnsi="inherit" w:cs="Arial"/>
            <w:color w:val="000000"/>
            <w:sz w:val="24"/>
            <w:szCs w:val="24"/>
            <w:bdr w:val="none" w:sz="0" w:space="0" w:color="auto" w:frame="1"/>
          </w:rPr>
          <w:t>Section 18 of the Crimes Appeal and Review Act 2001, New South Wales, requires rehearing based on evidence given in local court transcripts, but fresh evidence can be given with court permission.</w:t>
        </w:r>
      </w:hyperlink>
    </w:p>
    <w:p w14:paraId="02AA5B95" w14:textId="77777777" w:rsidR="006441CC" w:rsidRDefault="006441CC" w:rsidP="006441CC">
      <w:pPr>
        <w:pStyle w:val="Heading3"/>
        <w:shd w:val="clear" w:color="auto" w:fill="FFFFFF"/>
        <w:spacing w:before="0" w:beforeAutospacing="0" w:after="0" w:afterAutospacing="0" w:line="360" w:lineRule="atLeast"/>
        <w:textAlignment w:val="baseline"/>
        <w:rPr>
          <w:rFonts w:ascii="inherit" w:eastAsia="Times New Roman" w:hAnsi="inherit" w:cs="Arial"/>
          <w:sz w:val="24"/>
          <w:szCs w:val="24"/>
        </w:rPr>
      </w:pPr>
      <w:hyperlink r:id="rId58" w:history="1">
        <w:r>
          <w:rPr>
            <w:rStyle w:val="Hyperlink"/>
            <w:rFonts w:ascii="inherit" w:eastAsia="Times New Roman" w:hAnsi="inherit" w:cs="Arial"/>
            <w:sz w:val="24"/>
            <w:szCs w:val="24"/>
            <w:bdr w:val="none" w:sz="0" w:space="0" w:color="auto" w:frame="1"/>
          </w:rPr>
          <w:t>Water infrastructure fees and easements in Australia.</w:t>
        </w:r>
      </w:hyperlink>
    </w:p>
    <w:p w14:paraId="5C882477" w14:textId="77777777" w:rsidR="006441CC" w:rsidRDefault="006441CC" w:rsidP="006441CC">
      <w:pPr>
        <w:numPr>
          <w:ilvl w:val="0"/>
          <w:numId w:val="13"/>
        </w:numPr>
        <w:shd w:val="clear" w:color="auto" w:fill="FFFFFF"/>
        <w:textAlignment w:val="baseline"/>
        <w:rPr>
          <w:rFonts w:ascii="inherit" w:eastAsia="Times New Roman" w:hAnsi="inherit" w:cs="Arial"/>
          <w:sz w:val="24"/>
          <w:szCs w:val="24"/>
        </w:rPr>
      </w:pPr>
      <w:hyperlink r:id="rId59" w:history="1">
        <w:r>
          <w:rPr>
            <w:rStyle w:val="Hyperlink"/>
            <w:rFonts w:ascii="inherit" w:eastAsia="Times New Roman" w:hAnsi="inherit" w:cs="Arial"/>
            <w:color w:val="000000"/>
            <w:sz w:val="24"/>
            <w:szCs w:val="24"/>
            <w:bdr w:val="none" w:sz="0" w:space="0" w:color="auto" w:frame="1"/>
          </w:rPr>
          <w:t>Speaker 3 explains inconsistencies in state and federal court evidence laws.</w:t>
        </w:r>
      </w:hyperlink>
    </w:p>
    <w:p w14:paraId="6DEBD20E" w14:textId="77777777" w:rsidR="006441CC" w:rsidRDefault="006441CC" w:rsidP="006441CC">
      <w:pPr>
        <w:numPr>
          <w:ilvl w:val="0"/>
          <w:numId w:val="13"/>
        </w:numPr>
        <w:shd w:val="clear" w:color="auto" w:fill="FFFFFF"/>
        <w:textAlignment w:val="baseline"/>
        <w:rPr>
          <w:rFonts w:ascii="inherit" w:eastAsia="Times New Roman" w:hAnsi="inherit" w:cs="Arial"/>
          <w:sz w:val="24"/>
          <w:szCs w:val="24"/>
        </w:rPr>
      </w:pPr>
      <w:hyperlink r:id="rId60" w:history="1">
        <w:r>
          <w:rPr>
            <w:rStyle w:val="Hyperlink"/>
            <w:rFonts w:ascii="inherit" w:eastAsia="Times New Roman" w:hAnsi="inherit" w:cs="Arial"/>
            <w:color w:val="000000"/>
            <w:sz w:val="24"/>
            <w:szCs w:val="24"/>
            <w:bdr w:val="none" w:sz="0" w:space="0" w:color="auto" w:frame="1"/>
          </w:rPr>
          <w:t>Easement created for water pipeline, impacting property owners with increased water bills.</w:t>
        </w:r>
      </w:hyperlink>
    </w:p>
    <w:p w14:paraId="0AE6585A" w14:textId="77777777" w:rsidR="006441CC" w:rsidRDefault="006441CC" w:rsidP="006441CC">
      <w:pPr>
        <w:pStyle w:val="Heading3"/>
        <w:shd w:val="clear" w:color="auto" w:fill="FFFFFF"/>
        <w:spacing w:before="0" w:beforeAutospacing="0" w:after="0" w:afterAutospacing="0" w:line="360" w:lineRule="atLeast"/>
        <w:textAlignment w:val="baseline"/>
        <w:rPr>
          <w:rFonts w:ascii="inherit" w:eastAsia="Times New Roman" w:hAnsi="inherit" w:cs="Arial"/>
          <w:sz w:val="24"/>
          <w:szCs w:val="24"/>
        </w:rPr>
      </w:pPr>
      <w:hyperlink r:id="rId61" w:history="1">
        <w:r>
          <w:rPr>
            <w:rStyle w:val="Hyperlink"/>
            <w:rFonts w:ascii="inherit" w:eastAsia="Times New Roman" w:hAnsi="inherit" w:cs="Arial"/>
            <w:sz w:val="24"/>
            <w:szCs w:val="24"/>
            <w:bdr w:val="none" w:sz="0" w:space="0" w:color="auto" w:frame="1"/>
          </w:rPr>
          <w:t>Consumer law and cartel conduct in Australia.</w:t>
        </w:r>
      </w:hyperlink>
    </w:p>
    <w:p w14:paraId="41D83283" w14:textId="77777777" w:rsidR="006441CC" w:rsidRDefault="006441CC" w:rsidP="006441CC">
      <w:pPr>
        <w:numPr>
          <w:ilvl w:val="0"/>
          <w:numId w:val="14"/>
        </w:numPr>
        <w:shd w:val="clear" w:color="auto" w:fill="FFFFFF"/>
        <w:textAlignment w:val="baseline"/>
        <w:rPr>
          <w:rFonts w:ascii="inherit" w:eastAsia="Times New Roman" w:hAnsi="inherit" w:cs="Arial"/>
          <w:sz w:val="24"/>
          <w:szCs w:val="24"/>
        </w:rPr>
      </w:pPr>
      <w:hyperlink r:id="rId62" w:history="1">
        <w:r>
          <w:rPr>
            <w:rStyle w:val="Hyperlink"/>
            <w:rFonts w:ascii="inherit" w:eastAsia="Times New Roman" w:hAnsi="inherit" w:cs="Arial"/>
            <w:color w:val="000000"/>
            <w:sz w:val="24"/>
            <w:szCs w:val="24"/>
            <w:bdr w:val="none" w:sz="0" w:space="0" w:color="auto" w:frame="1"/>
          </w:rPr>
          <w:t>Section 42 of the Australian Consumer Law may apply in unsolicited payment demands.</w:t>
        </w:r>
      </w:hyperlink>
    </w:p>
    <w:p w14:paraId="1E169FD0" w14:textId="77777777" w:rsidR="006441CC" w:rsidRDefault="006441CC" w:rsidP="006441CC">
      <w:pPr>
        <w:numPr>
          <w:ilvl w:val="0"/>
          <w:numId w:val="14"/>
        </w:numPr>
        <w:shd w:val="clear" w:color="auto" w:fill="FFFFFF"/>
        <w:textAlignment w:val="baseline"/>
        <w:rPr>
          <w:rFonts w:ascii="inherit" w:eastAsia="Times New Roman" w:hAnsi="inherit" w:cs="Arial"/>
          <w:sz w:val="24"/>
          <w:szCs w:val="24"/>
        </w:rPr>
      </w:pPr>
      <w:hyperlink r:id="rId63" w:history="1">
        <w:r>
          <w:rPr>
            <w:rStyle w:val="Hyperlink"/>
            <w:rFonts w:ascii="inherit" w:eastAsia="Times New Roman" w:hAnsi="inherit" w:cs="Arial"/>
            <w:color w:val="000000"/>
            <w:sz w:val="24"/>
            <w:szCs w:val="24"/>
            <w:bdr w:val="none" w:sz="0" w:space="0" w:color="auto" w:frame="1"/>
          </w:rPr>
          <w:t>Cartel provision in contracts punishable by $50 million fine.</w:t>
        </w:r>
      </w:hyperlink>
    </w:p>
    <w:p w14:paraId="64FDA855" w14:textId="77777777" w:rsidR="006441CC" w:rsidRDefault="006441CC" w:rsidP="006441CC">
      <w:pPr>
        <w:pStyle w:val="Heading3"/>
        <w:shd w:val="clear" w:color="auto" w:fill="FFFFFF"/>
        <w:spacing w:before="0" w:beforeAutospacing="0" w:after="0" w:afterAutospacing="0" w:line="360" w:lineRule="atLeast"/>
        <w:textAlignment w:val="baseline"/>
        <w:rPr>
          <w:rFonts w:ascii="inherit" w:eastAsia="Times New Roman" w:hAnsi="inherit" w:cs="Arial"/>
          <w:sz w:val="24"/>
          <w:szCs w:val="24"/>
        </w:rPr>
      </w:pPr>
      <w:hyperlink r:id="rId64" w:history="1">
        <w:r>
          <w:rPr>
            <w:rStyle w:val="Hyperlink"/>
            <w:rFonts w:ascii="inherit" w:eastAsia="Times New Roman" w:hAnsi="inherit" w:cs="Arial"/>
            <w:sz w:val="24"/>
            <w:szCs w:val="24"/>
            <w:bdr w:val="none" w:sz="0" w:space="0" w:color="auto" w:frame="1"/>
          </w:rPr>
          <w:t>Legal rights and seminar events.</w:t>
        </w:r>
      </w:hyperlink>
    </w:p>
    <w:p w14:paraId="722FA070" w14:textId="77777777" w:rsidR="006441CC" w:rsidRDefault="006441CC" w:rsidP="006441CC">
      <w:pPr>
        <w:numPr>
          <w:ilvl w:val="0"/>
          <w:numId w:val="15"/>
        </w:numPr>
        <w:shd w:val="clear" w:color="auto" w:fill="FFFFFF"/>
        <w:textAlignment w:val="baseline"/>
        <w:rPr>
          <w:rFonts w:ascii="inherit" w:eastAsia="Times New Roman" w:hAnsi="inherit" w:cs="Arial"/>
          <w:sz w:val="24"/>
          <w:szCs w:val="24"/>
        </w:rPr>
      </w:pPr>
      <w:hyperlink r:id="rId65" w:history="1">
        <w:r>
          <w:rPr>
            <w:rStyle w:val="Hyperlink"/>
            <w:rFonts w:ascii="inherit" w:eastAsia="Times New Roman" w:hAnsi="inherit" w:cs="Arial"/>
            <w:color w:val="000000"/>
            <w:sz w:val="24"/>
            <w:szCs w:val="24"/>
            <w:bdr w:val="none" w:sz="0" w:space="0" w:color="auto" w:frame="1"/>
          </w:rPr>
          <w:t>Speaker 1 announces that all live events for the year have been locked in, including new venues in Adelaide and Perth.</w:t>
        </w:r>
      </w:hyperlink>
    </w:p>
    <w:p w14:paraId="282AE78B" w14:textId="77777777" w:rsidR="006441CC" w:rsidRDefault="006441CC" w:rsidP="006441CC">
      <w:pPr>
        <w:numPr>
          <w:ilvl w:val="0"/>
          <w:numId w:val="15"/>
        </w:numPr>
        <w:shd w:val="clear" w:color="auto" w:fill="FFFFFF"/>
        <w:textAlignment w:val="baseline"/>
        <w:rPr>
          <w:rFonts w:ascii="inherit" w:eastAsia="Times New Roman" w:hAnsi="inherit" w:cs="Arial"/>
          <w:sz w:val="24"/>
          <w:szCs w:val="24"/>
        </w:rPr>
      </w:pPr>
      <w:hyperlink r:id="rId66" w:history="1">
        <w:r>
          <w:rPr>
            <w:rStyle w:val="Hyperlink"/>
            <w:rFonts w:ascii="inherit" w:eastAsia="Times New Roman" w:hAnsi="inherit" w:cs="Arial"/>
            <w:color w:val="000000"/>
            <w:sz w:val="24"/>
            <w:szCs w:val="24"/>
            <w:bdr w:val="none" w:sz="0" w:space="0" w:color="auto" w:frame="1"/>
          </w:rPr>
          <w:t>Prices for standard events have increased slightly due to rising costs, but a 20% discount is available for the next week for those who have attended previous events.</w:t>
        </w:r>
      </w:hyperlink>
    </w:p>
    <w:p w14:paraId="110186E8" w14:textId="77777777" w:rsidR="006441CC" w:rsidRDefault="006441CC" w:rsidP="006441CC">
      <w:pPr>
        <w:numPr>
          <w:ilvl w:val="0"/>
          <w:numId w:val="15"/>
        </w:numPr>
        <w:shd w:val="clear" w:color="auto" w:fill="FFFFFF"/>
        <w:textAlignment w:val="baseline"/>
        <w:rPr>
          <w:rFonts w:ascii="inherit" w:eastAsia="Times New Roman" w:hAnsi="inherit" w:cs="Arial"/>
          <w:sz w:val="24"/>
          <w:szCs w:val="24"/>
        </w:rPr>
      </w:pPr>
      <w:hyperlink r:id="rId67" w:history="1">
        <w:r>
          <w:rPr>
            <w:rStyle w:val="Hyperlink"/>
            <w:rFonts w:ascii="inherit" w:eastAsia="Times New Roman" w:hAnsi="inherit" w:cs="Arial"/>
            <w:color w:val="000000"/>
            <w:sz w:val="24"/>
            <w:szCs w:val="24"/>
            <w:bdr w:val="none" w:sz="0" w:space="0" w:color="auto" w:frame="1"/>
          </w:rPr>
          <w:t>Speaker 1 encourages listeners to explore products and services offered by the company, as prices will increase on July 1.</w:t>
        </w:r>
      </w:hyperlink>
    </w:p>
    <w:p w14:paraId="02A129BB" w14:textId="77777777" w:rsidR="006441CC" w:rsidRDefault="006441CC" w:rsidP="006441CC">
      <w:pPr>
        <w:numPr>
          <w:ilvl w:val="0"/>
          <w:numId w:val="15"/>
        </w:numPr>
        <w:shd w:val="clear" w:color="auto" w:fill="FFFFFF"/>
        <w:textAlignment w:val="baseline"/>
        <w:rPr>
          <w:rFonts w:ascii="inherit" w:eastAsia="Times New Roman" w:hAnsi="inherit" w:cs="Arial"/>
          <w:sz w:val="24"/>
          <w:szCs w:val="24"/>
        </w:rPr>
      </w:pPr>
      <w:hyperlink r:id="rId68" w:history="1">
        <w:r>
          <w:rPr>
            <w:rStyle w:val="Hyperlink"/>
            <w:rFonts w:ascii="inherit" w:eastAsia="Times New Roman" w:hAnsi="inherit" w:cs="Arial"/>
            <w:color w:val="000000"/>
            <w:sz w:val="24"/>
            <w:szCs w:val="24"/>
            <w:bdr w:val="none" w:sz="0" w:space="0" w:color="auto" w:frame="1"/>
          </w:rPr>
          <w:t>The company has new USB CD DVD drives available for purchase, compatible with PC, Mac, or laptop.</w:t>
        </w:r>
      </w:hyperlink>
    </w:p>
    <w:p w14:paraId="7BCAAE4A" w14:textId="77777777" w:rsidR="006441CC" w:rsidRDefault="006441CC" w:rsidP="006441CC">
      <w:pPr>
        <w:pStyle w:val="Heading3"/>
        <w:shd w:val="clear" w:color="auto" w:fill="FFFFFF"/>
        <w:spacing w:before="0" w:beforeAutospacing="0" w:after="0" w:afterAutospacing="0" w:line="360" w:lineRule="atLeast"/>
        <w:textAlignment w:val="baseline"/>
        <w:rPr>
          <w:rFonts w:ascii="inherit" w:eastAsia="Times New Roman" w:hAnsi="inherit" w:cs="Arial"/>
          <w:sz w:val="24"/>
          <w:szCs w:val="24"/>
        </w:rPr>
      </w:pPr>
      <w:hyperlink r:id="rId69" w:history="1">
        <w:r>
          <w:rPr>
            <w:rStyle w:val="Hyperlink"/>
            <w:rFonts w:ascii="inherit" w:eastAsia="Times New Roman" w:hAnsi="inherit" w:cs="Arial"/>
            <w:sz w:val="24"/>
            <w:szCs w:val="24"/>
            <w:bdr w:val="none" w:sz="0" w:space="0" w:color="auto" w:frame="1"/>
          </w:rPr>
          <w:t>Legal rights and fines in Australia.</w:t>
        </w:r>
      </w:hyperlink>
    </w:p>
    <w:p w14:paraId="298D5867" w14:textId="77777777" w:rsidR="006441CC" w:rsidRDefault="006441CC" w:rsidP="006441CC">
      <w:pPr>
        <w:numPr>
          <w:ilvl w:val="0"/>
          <w:numId w:val="16"/>
        </w:numPr>
        <w:shd w:val="clear" w:color="auto" w:fill="FFFFFF"/>
        <w:textAlignment w:val="baseline"/>
        <w:rPr>
          <w:rFonts w:ascii="inherit" w:eastAsia="Times New Roman" w:hAnsi="inherit" w:cs="Arial"/>
          <w:sz w:val="24"/>
          <w:szCs w:val="24"/>
        </w:rPr>
      </w:pPr>
      <w:hyperlink r:id="rId70" w:history="1">
        <w:r>
          <w:rPr>
            <w:rStyle w:val="Hyperlink"/>
            <w:rFonts w:ascii="inherit" w:eastAsia="Times New Roman" w:hAnsi="inherit" w:cs="Arial"/>
            <w:color w:val="000000"/>
            <w:sz w:val="24"/>
            <w:szCs w:val="24"/>
            <w:bdr w:val="none" w:sz="0" w:space="0" w:color="auto" w:frame="1"/>
          </w:rPr>
          <w:t>Speaker 1 promotes books on unjust and unlawful fines, including a COVID-related fines book and a book on fractional reserve banking.</w:t>
        </w:r>
      </w:hyperlink>
    </w:p>
    <w:p w14:paraId="2E853A37" w14:textId="77777777" w:rsidR="006441CC" w:rsidRDefault="006441CC" w:rsidP="006441CC">
      <w:pPr>
        <w:numPr>
          <w:ilvl w:val="0"/>
          <w:numId w:val="16"/>
        </w:numPr>
        <w:shd w:val="clear" w:color="auto" w:fill="FFFFFF"/>
        <w:textAlignment w:val="baseline"/>
        <w:rPr>
          <w:rFonts w:ascii="inherit" w:eastAsia="Times New Roman" w:hAnsi="inherit" w:cs="Arial"/>
          <w:sz w:val="24"/>
          <w:szCs w:val="24"/>
        </w:rPr>
      </w:pPr>
      <w:hyperlink r:id="rId71" w:history="1">
        <w:r>
          <w:rPr>
            <w:rStyle w:val="Hyperlink"/>
            <w:rFonts w:ascii="inherit" w:eastAsia="Times New Roman" w:hAnsi="inherit" w:cs="Arial"/>
            <w:color w:val="000000"/>
            <w:sz w:val="24"/>
            <w:szCs w:val="24"/>
            <w:bdr w:val="none" w:sz="0" w:space="0" w:color="auto" w:frame="1"/>
          </w:rPr>
          <w:t>Speaker 1 encourages listeners to take action to save money by using after Pay option and implementing simple money-saving strategies.</w:t>
        </w:r>
      </w:hyperlink>
    </w:p>
    <w:p w14:paraId="48171ECE" w14:textId="77777777" w:rsidR="006441CC" w:rsidRDefault="006441CC" w:rsidP="006441CC">
      <w:pPr>
        <w:numPr>
          <w:ilvl w:val="0"/>
          <w:numId w:val="16"/>
        </w:numPr>
        <w:shd w:val="clear" w:color="auto" w:fill="FFFFFF"/>
        <w:textAlignment w:val="baseline"/>
        <w:rPr>
          <w:rFonts w:ascii="inherit" w:eastAsia="Times New Roman" w:hAnsi="inherit" w:cs="Arial"/>
          <w:sz w:val="24"/>
          <w:szCs w:val="24"/>
        </w:rPr>
      </w:pPr>
      <w:hyperlink r:id="rId72" w:history="1">
        <w:r>
          <w:rPr>
            <w:rStyle w:val="Hyperlink"/>
            <w:rFonts w:ascii="inherit" w:eastAsia="Times New Roman" w:hAnsi="inherit" w:cs="Arial"/>
            <w:color w:val="000000"/>
            <w:sz w:val="24"/>
            <w:szCs w:val="24"/>
            <w:bdr w:val="none" w:sz="0" w:space="0" w:color="auto" w:frame="1"/>
          </w:rPr>
          <w:t>The host encourages listeners to download flyers from their local government page and send them to their MP with a cover letter, asking about the constitutional validity of local councils.</w:t>
        </w:r>
      </w:hyperlink>
    </w:p>
    <w:p w14:paraId="3A05A1F9" w14:textId="77777777" w:rsidR="006441CC" w:rsidRDefault="006441CC" w:rsidP="006441CC">
      <w:pPr>
        <w:numPr>
          <w:ilvl w:val="0"/>
          <w:numId w:val="16"/>
        </w:numPr>
        <w:shd w:val="clear" w:color="auto" w:fill="FFFFFF"/>
        <w:textAlignment w:val="baseline"/>
        <w:rPr>
          <w:rFonts w:ascii="inherit" w:eastAsia="Times New Roman" w:hAnsi="inherit" w:cs="Arial"/>
          <w:sz w:val="24"/>
          <w:szCs w:val="24"/>
        </w:rPr>
      </w:pPr>
      <w:hyperlink r:id="rId73" w:history="1">
        <w:r>
          <w:rPr>
            <w:rStyle w:val="Hyperlink"/>
            <w:rFonts w:ascii="inherit" w:eastAsia="Times New Roman" w:hAnsi="inherit" w:cs="Arial"/>
            <w:color w:val="000000"/>
            <w:sz w:val="24"/>
            <w:szCs w:val="24"/>
            <w:bdr w:val="none" w:sz="0" w:space="0" w:color="auto" w:frame="1"/>
          </w:rPr>
          <w:t>The host invites listeners to join various Facebook groups, including the "Know Your Rights" group with over 138,000 followers, and the "Cashless Businesses" group with almost 50,000 members.</w:t>
        </w:r>
      </w:hyperlink>
    </w:p>
    <w:p w14:paraId="05239ED5" w14:textId="77777777" w:rsidR="006441CC" w:rsidRDefault="006441CC" w:rsidP="006441CC">
      <w:pPr>
        <w:numPr>
          <w:ilvl w:val="0"/>
          <w:numId w:val="16"/>
        </w:numPr>
        <w:shd w:val="clear" w:color="auto" w:fill="FFFFFF"/>
        <w:textAlignment w:val="baseline"/>
        <w:rPr>
          <w:rFonts w:ascii="inherit" w:eastAsia="Times New Roman" w:hAnsi="inherit" w:cs="Arial"/>
          <w:sz w:val="24"/>
          <w:szCs w:val="24"/>
        </w:rPr>
      </w:pPr>
      <w:hyperlink r:id="rId74" w:history="1">
        <w:r>
          <w:rPr>
            <w:rStyle w:val="Hyperlink"/>
            <w:rFonts w:ascii="inherit" w:eastAsia="Times New Roman" w:hAnsi="inherit" w:cs="Arial"/>
            <w:color w:val="000000"/>
            <w:sz w:val="24"/>
            <w:szCs w:val="24"/>
            <w:bdr w:val="none" w:sz="0" w:space="0" w:color="auto" w:frame="1"/>
          </w:rPr>
          <w:t>Speaker 1 encourages listeners to access and learn from the wealth of information available on various websites, including knowyourrightsgroup.com, spreadingfinds.com, constitutionwatch.com.au, and alkalinehealth.com.au.</w:t>
        </w:r>
      </w:hyperlink>
    </w:p>
    <w:p w14:paraId="42910EE5" w14:textId="77777777" w:rsidR="006441CC" w:rsidRDefault="006441CC" w:rsidP="006441CC">
      <w:pPr>
        <w:numPr>
          <w:ilvl w:val="0"/>
          <w:numId w:val="16"/>
        </w:numPr>
        <w:shd w:val="clear" w:color="auto" w:fill="FFFFFF"/>
        <w:textAlignment w:val="baseline"/>
        <w:rPr>
          <w:rFonts w:ascii="inherit" w:eastAsia="Times New Roman" w:hAnsi="inherit" w:cs="Arial"/>
          <w:sz w:val="24"/>
          <w:szCs w:val="24"/>
        </w:rPr>
      </w:pPr>
      <w:hyperlink r:id="rId75" w:history="1">
        <w:r>
          <w:rPr>
            <w:rStyle w:val="Hyperlink"/>
            <w:rFonts w:ascii="inherit" w:eastAsia="Times New Roman" w:hAnsi="inherit" w:cs="Arial"/>
            <w:color w:val="000000"/>
            <w:sz w:val="24"/>
            <w:szCs w:val="24"/>
            <w:bdr w:val="none" w:sz="0" w:space="0" w:color="auto" w:frame="1"/>
          </w:rPr>
          <w:t>Speaker 1 thanks show sponsors and invites listeners to join as members to support the show and ensure its continuation.</w:t>
        </w:r>
      </w:hyperlink>
    </w:p>
    <w:p w14:paraId="51F545E6" w14:textId="77777777" w:rsidR="006441CC" w:rsidRDefault="006441CC" w:rsidP="006441CC">
      <w:pPr>
        <w:numPr>
          <w:ilvl w:val="0"/>
          <w:numId w:val="16"/>
        </w:numPr>
        <w:shd w:val="clear" w:color="auto" w:fill="FFFFFF"/>
        <w:textAlignment w:val="baseline"/>
        <w:rPr>
          <w:rFonts w:ascii="inherit" w:eastAsia="Times New Roman" w:hAnsi="inherit" w:cs="Arial"/>
          <w:sz w:val="24"/>
          <w:szCs w:val="24"/>
        </w:rPr>
      </w:pPr>
      <w:hyperlink r:id="rId76" w:history="1">
        <w:r>
          <w:rPr>
            <w:rStyle w:val="Hyperlink"/>
            <w:rFonts w:ascii="inherit" w:eastAsia="Times New Roman" w:hAnsi="inherit" w:cs="Arial"/>
            <w:color w:val="000000"/>
            <w:sz w:val="24"/>
            <w:szCs w:val="24"/>
            <w:bdr w:val="none" w:sz="0" w:space="0" w:color="auto" w:frame="1"/>
          </w:rPr>
          <w:t>Speaker 1 reminds listeners that nothing in the broadcast is legal or financial advice and encourages them to do their own research and consult independent sources.</w:t>
        </w:r>
      </w:hyperlink>
    </w:p>
    <w:p w14:paraId="1A316294" w14:textId="77777777" w:rsidR="00000000" w:rsidRDefault="00000000"/>
    <w:sectPr w:rsidR="00B942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rta">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247D"/>
    <w:multiLevelType w:val="multilevel"/>
    <w:tmpl w:val="207CA7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A3ECF"/>
    <w:multiLevelType w:val="multilevel"/>
    <w:tmpl w:val="9D6E2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A1395"/>
    <w:multiLevelType w:val="multilevel"/>
    <w:tmpl w:val="EB026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3D70F4"/>
    <w:multiLevelType w:val="multilevel"/>
    <w:tmpl w:val="3DB60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E82AF6"/>
    <w:multiLevelType w:val="multilevel"/>
    <w:tmpl w:val="B3EABA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C64878"/>
    <w:multiLevelType w:val="multilevel"/>
    <w:tmpl w:val="F446AA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F14868"/>
    <w:multiLevelType w:val="multilevel"/>
    <w:tmpl w:val="FA9CB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49454A"/>
    <w:multiLevelType w:val="multilevel"/>
    <w:tmpl w:val="EB9A3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FB0E21"/>
    <w:multiLevelType w:val="multilevel"/>
    <w:tmpl w:val="736C6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5C4774"/>
    <w:multiLevelType w:val="multilevel"/>
    <w:tmpl w:val="050AC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C018FB"/>
    <w:multiLevelType w:val="multilevel"/>
    <w:tmpl w:val="187EDB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98609A"/>
    <w:multiLevelType w:val="multilevel"/>
    <w:tmpl w:val="6AFCCF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086259"/>
    <w:multiLevelType w:val="multilevel"/>
    <w:tmpl w:val="81EA5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FF3D40"/>
    <w:multiLevelType w:val="multilevel"/>
    <w:tmpl w:val="051EC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7E2E51"/>
    <w:multiLevelType w:val="multilevel"/>
    <w:tmpl w:val="3BD24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C160F6"/>
    <w:multiLevelType w:val="multilevel"/>
    <w:tmpl w:val="27623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849439022">
    <w:abstractNumId w:val="9"/>
    <w:lvlOverride w:ilvl="0"/>
    <w:lvlOverride w:ilvl="1"/>
    <w:lvlOverride w:ilvl="2"/>
    <w:lvlOverride w:ilvl="3"/>
    <w:lvlOverride w:ilvl="4"/>
    <w:lvlOverride w:ilvl="5"/>
    <w:lvlOverride w:ilvl="6"/>
    <w:lvlOverride w:ilvl="7"/>
    <w:lvlOverride w:ilvl="8"/>
  </w:num>
  <w:num w:numId="2" w16cid:durableId="1301764201">
    <w:abstractNumId w:val="14"/>
    <w:lvlOverride w:ilvl="0"/>
    <w:lvlOverride w:ilvl="1"/>
    <w:lvlOverride w:ilvl="2"/>
    <w:lvlOverride w:ilvl="3"/>
    <w:lvlOverride w:ilvl="4"/>
    <w:lvlOverride w:ilvl="5"/>
    <w:lvlOverride w:ilvl="6"/>
    <w:lvlOverride w:ilvl="7"/>
    <w:lvlOverride w:ilvl="8"/>
  </w:num>
  <w:num w:numId="3" w16cid:durableId="387924565">
    <w:abstractNumId w:val="0"/>
    <w:lvlOverride w:ilvl="0"/>
    <w:lvlOverride w:ilvl="1"/>
    <w:lvlOverride w:ilvl="2"/>
    <w:lvlOverride w:ilvl="3"/>
    <w:lvlOverride w:ilvl="4"/>
    <w:lvlOverride w:ilvl="5"/>
    <w:lvlOverride w:ilvl="6"/>
    <w:lvlOverride w:ilvl="7"/>
    <w:lvlOverride w:ilvl="8"/>
  </w:num>
  <w:num w:numId="4" w16cid:durableId="727150910">
    <w:abstractNumId w:val="5"/>
    <w:lvlOverride w:ilvl="0"/>
    <w:lvlOverride w:ilvl="1"/>
    <w:lvlOverride w:ilvl="2"/>
    <w:lvlOverride w:ilvl="3"/>
    <w:lvlOverride w:ilvl="4"/>
    <w:lvlOverride w:ilvl="5"/>
    <w:lvlOverride w:ilvl="6"/>
    <w:lvlOverride w:ilvl="7"/>
    <w:lvlOverride w:ilvl="8"/>
  </w:num>
  <w:num w:numId="5" w16cid:durableId="1853840189">
    <w:abstractNumId w:val="12"/>
    <w:lvlOverride w:ilvl="0"/>
    <w:lvlOverride w:ilvl="1"/>
    <w:lvlOverride w:ilvl="2"/>
    <w:lvlOverride w:ilvl="3"/>
    <w:lvlOverride w:ilvl="4"/>
    <w:lvlOverride w:ilvl="5"/>
    <w:lvlOverride w:ilvl="6"/>
    <w:lvlOverride w:ilvl="7"/>
    <w:lvlOverride w:ilvl="8"/>
  </w:num>
  <w:num w:numId="6" w16cid:durableId="618992773">
    <w:abstractNumId w:val="3"/>
    <w:lvlOverride w:ilvl="0"/>
    <w:lvlOverride w:ilvl="1"/>
    <w:lvlOverride w:ilvl="2"/>
    <w:lvlOverride w:ilvl="3"/>
    <w:lvlOverride w:ilvl="4"/>
    <w:lvlOverride w:ilvl="5"/>
    <w:lvlOverride w:ilvl="6"/>
    <w:lvlOverride w:ilvl="7"/>
    <w:lvlOverride w:ilvl="8"/>
  </w:num>
  <w:num w:numId="7" w16cid:durableId="632247848">
    <w:abstractNumId w:val="8"/>
    <w:lvlOverride w:ilvl="0"/>
    <w:lvlOverride w:ilvl="1"/>
    <w:lvlOverride w:ilvl="2"/>
    <w:lvlOverride w:ilvl="3"/>
    <w:lvlOverride w:ilvl="4"/>
    <w:lvlOverride w:ilvl="5"/>
    <w:lvlOverride w:ilvl="6"/>
    <w:lvlOverride w:ilvl="7"/>
    <w:lvlOverride w:ilvl="8"/>
  </w:num>
  <w:num w:numId="8" w16cid:durableId="1229725172">
    <w:abstractNumId w:val="1"/>
    <w:lvlOverride w:ilvl="0"/>
    <w:lvlOverride w:ilvl="1"/>
    <w:lvlOverride w:ilvl="2"/>
    <w:lvlOverride w:ilvl="3"/>
    <w:lvlOverride w:ilvl="4"/>
    <w:lvlOverride w:ilvl="5"/>
    <w:lvlOverride w:ilvl="6"/>
    <w:lvlOverride w:ilvl="7"/>
    <w:lvlOverride w:ilvl="8"/>
  </w:num>
  <w:num w:numId="9" w16cid:durableId="650331622">
    <w:abstractNumId w:val="7"/>
    <w:lvlOverride w:ilvl="0"/>
    <w:lvlOverride w:ilvl="1"/>
    <w:lvlOverride w:ilvl="2"/>
    <w:lvlOverride w:ilvl="3"/>
    <w:lvlOverride w:ilvl="4"/>
    <w:lvlOverride w:ilvl="5"/>
    <w:lvlOverride w:ilvl="6"/>
    <w:lvlOverride w:ilvl="7"/>
    <w:lvlOverride w:ilvl="8"/>
  </w:num>
  <w:num w:numId="10" w16cid:durableId="1654790774">
    <w:abstractNumId w:val="10"/>
    <w:lvlOverride w:ilvl="0"/>
    <w:lvlOverride w:ilvl="1"/>
    <w:lvlOverride w:ilvl="2"/>
    <w:lvlOverride w:ilvl="3"/>
    <w:lvlOverride w:ilvl="4"/>
    <w:lvlOverride w:ilvl="5"/>
    <w:lvlOverride w:ilvl="6"/>
    <w:lvlOverride w:ilvl="7"/>
    <w:lvlOverride w:ilvl="8"/>
  </w:num>
  <w:num w:numId="11" w16cid:durableId="1844859430">
    <w:abstractNumId w:val="4"/>
    <w:lvlOverride w:ilvl="0"/>
    <w:lvlOverride w:ilvl="1"/>
    <w:lvlOverride w:ilvl="2"/>
    <w:lvlOverride w:ilvl="3"/>
    <w:lvlOverride w:ilvl="4"/>
    <w:lvlOverride w:ilvl="5"/>
    <w:lvlOverride w:ilvl="6"/>
    <w:lvlOverride w:ilvl="7"/>
    <w:lvlOverride w:ilvl="8"/>
  </w:num>
  <w:num w:numId="12" w16cid:durableId="1276790102">
    <w:abstractNumId w:val="6"/>
    <w:lvlOverride w:ilvl="0"/>
    <w:lvlOverride w:ilvl="1"/>
    <w:lvlOverride w:ilvl="2"/>
    <w:lvlOverride w:ilvl="3"/>
    <w:lvlOverride w:ilvl="4"/>
    <w:lvlOverride w:ilvl="5"/>
    <w:lvlOverride w:ilvl="6"/>
    <w:lvlOverride w:ilvl="7"/>
    <w:lvlOverride w:ilvl="8"/>
  </w:num>
  <w:num w:numId="13" w16cid:durableId="1496798397">
    <w:abstractNumId w:val="13"/>
    <w:lvlOverride w:ilvl="0"/>
    <w:lvlOverride w:ilvl="1"/>
    <w:lvlOverride w:ilvl="2"/>
    <w:lvlOverride w:ilvl="3"/>
    <w:lvlOverride w:ilvl="4"/>
    <w:lvlOverride w:ilvl="5"/>
    <w:lvlOverride w:ilvl="6"/>
    <w:lvlOverride w:ilvl="7"/>
    <w:lvlOverride w:ilvl="8"/>
  </w:num>
  <w:num w:numId="14" w16cid:durableId="947660529">
    <w:abstractNumId w:val="15"/>
    <w:lvlOverride w:ilvl="0"/>
    <w:lvlOverride w:ilvl="1"/>
    <w:lvlOverride w:ilvl="2"/>
    <w:lvlOverride w:ilvl="3"/>
    <w:lvlOverride w:ilvl="4"/>
    <w:lvlOverride w:ilvl="5"/>
    <w:lvlOverride w:ilvl="6"/>
    <w:lvlOverride w:ilvl="7"/>
    <w:lvlOverride w:ilvl="8"/>
  </w:num>
  <w:num w:numId="15" w16cid:durableId="1532843791">
    <w:abstractNumId w:val="2"/>
    <w:lvlOverride w:ilvl="0"/>
    <w:lvlOverride w:ilvl="1"/>
    <w:lvlOverride w:ilvl="2"/>
    <w:lvlOverride w:ilvl="3"/>
    <w:lvlOverride w:ilvl="4"/>
    <w:lvlOverride w:ilvl="5"/>
    <w:lvlOverride w:ilvl="6"/>
    <w:lvlOverride w:ilvl="7"/>
    <w:lvlOverride w:ilvl="8"/>
  </w:num>
  <w:num w:numId="16" w16cid:durableId="2043628482">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1CC"/>
    <w:rsid w:val="006441CC"/>
    <w:rsid w:val="008731B5"/>
    <w:rsid w:val="00BD41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60071"/>
  <w15:chartTrackingRefBased/>
  <w15:docId w15:val="{1B6211E2-E634-4CAA-A3D8-2862FF3DE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1CC"/>
    <w:pPr>
      <w:spacing w:after="0" w:line="240" w:lineRule="auto"/>
    </w:pPr>
    <w:rPr>
      <w:rFonts w:ascii="Calibri" w:hAnsi="Calibri" w:cs="Calibri"/>
      <w:lang w:eastAsia="en-AU"/>
    </w:rPr>
  </w:style>
  <w:style w:type="paragraph" w:styleId="Heading2">
    <w:name w:val="heading 2"/>
    <w:basedOn w:val="Normal"/>
    <w:link w:val="Heading2Char"/>
    <w:uiPriority w:val="9"/>
    <w:semiHidden/>
    <w:unhideWhenUsed/>
    <w:qFormat/>
    <w:rsid w:val="006441CC"/>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6441C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441CC"/>
    <w:rPr>
      <w:rFonts w:ascii="Calibri" w:hAnsi="Calibri" w:cs="Calibri"/>
      <w:b/>
      <w:bCs/>
      <w:sz w:val="36"/>
      <w:szCs w:val="36"/>
      <w:lang w:eastAsia="en-AU"/>
    </w:rPr>
  </w:style>
  <w:style w:type="character" w:customStyle="1" w:styleId="Heading3Char">
    <w:name w:val="Heading 3 Char"/>
    <w:basedOn w:val="DefaultParagraphFont"/>
    <w:link w:val="Heading3"/>
    <w:uiPriority w:val="9"/>
    <w:semiHidden/>
    <w:rsid w:val="006441CC"/>
    <w:rPr>
      <w:rFonts w:ascii="Calibri" w:hAnsi="Calibri" w:cs="Calibri"/>
      <w:b/>
      <w:bCs/>
      <w:sz w:val="27"/>
      <w:szCs w:val="27"/>
      <w:lang w:eastAsia="en-AU"/>
    </w:rPr>
  </w:style>
  <w:style w:type="character" w:styleId="Hyperlink">
    <w:name w:val="Hyperlink"/>
    <w:basedOn w:val="DefaultParagraphFont"/>
    <w:uiPriority w:val="99"/>
    <w:semiHidden/>
    <w:unhideWhenUsed/>
    <w:rsid w:val="006441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7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tter.ai/u/sE8gGpxzG-awgFsjJm4YM2ud5xI?view=transcript&amp;tab=chat&amp;t=487s" TargetMode="External"/><Relationship Id="rId18" Type="http://schemas.openxmlformats.org/officeDocument/2006/relationships/hyperlink" Target="https://otter.ai/u/sE8gGpxzG-awgFsjJm4YM2ud5xI?view=transcript&amp;tab=chat&amp;t=989s" TargetMode="External"/><Relationship Id="rId26" Type="http://schemas.openxmlformats.org/officeDocument/2006/relationships/hyperlink" Target="https://otter.ai/u/sE8gGpxzG-awgFsjJm4YM2ud5xI?view=transcript&amp;tab=chat&amp;t=1563s" TargetMode="External"/><Relationship Id="rId39" Type="http://schemas.openxmlformats.org/officeDocument/2006/relationships/hyperlink" Target="https://otter.ai/u/sE8gGpxzG-awgFsjJm4YM2ud5xI?view=transcript&amp;tab=chat&amp;t=2747s" TargetMode="External"/><Relationship Id="rId21" Type="http://schemas.openxmlformats.org/officeDocument/2006/relationships/hyperlink" Target="https://otter.ai/u/sE8gGpxzG-awgFsjJm4YM2ud5xI?view=transcript&amp;tab=chat&amp;t=1323s" TargetMode="External"/><Relationship Id="rId34" Type="http://schemas.openxmlformats.org/officeDocument/2006/relationships/hyperlink" Target="https://otter.ai/u/sE8gGpxzG-awgFsjJm4YM2ud5xI?view=transcript&amp;tab=chat&amp;t=2297s" TargetMode="External"/><Relationship Id="rId42" Type="http://schemas.openxmlformats.org/officeDocument/2006/relationships/hyperlink" Target="https://otter.ai/u/sE8gGpxzG-awgFsjJm4YM2ud5xI?view=transcript&amp;tab=chat&amp;t=3020s" TargetMode="External"/><Relationship Id="rId47" Type="http://schemas.openxmlformats.org/officeDocument/2006/relationships/hyperlink" Target="https://otter.ai/u/sE8gGpxzG-awgFsjJm4YM2ud5xI?view=transcript&amp;tab=chat&amp;t=3705s" TargetMode="External"/><Relationship Id="rId50" Type="http://schemas.openxmlformats.org/officeDocument/2006/relationships/hyperlink" Target="https://otter.ai/u/sE8gGpxzG-awgFsjJm4YM2ud5xI?view=transcript&amp;tab=chat&amp;t=4062s" TargetMode="External"/><Relationship Id="rId55" Type="http://schemas.openxmlformats.org/officeDocument/2006/relationships/hyperlink" Target="https://otter.ai/u/sE8gGpxzG-awgFsjJm4YM2ud5xI?view=transcript&amp;tab=chat&amp;t=4352s" TargetMode="External"/><Relationship Id="rId63" Type="http://schemas.openxmlformats.org/officeDocument/2006/relationships/hyperlink" Target="https://otter.ai/u/sE8gGpxzG-awgFsjJm4YM2ud5xI?view=transcript&amp;tab=chat&amp;t=5043s" TargetMode="External"/><Relationship Id="rId68" Type="http://schemas.openxmlformats.org/officeDocument/2006/relationships/hyperlink" Target="https://otter.ai/u/sE8gGpxzG-awgFsjJm4YM2ud5xI?view=transcript&amp;tab=chat&amp;t=5341s" TargetMode="External"/><Relationship Id="rId76" Type="http://schemas.openxmlformats.org/officeDocument/2006/relationships/hyperlink" Target="https://otter.ai/u/sE8gGpxzG-awgFsjJm4YM2ud5xI?view=transcript&amp;tab=chat&amp;t=5663s" TargetMode="External"/><Relationship Id="rId7" Type="http://schemas.openxmlformats.org/officeDocument/2006/relationships/hyperlink" Target="https://otter.ai/u/sE8gGpxzG-awgFsjJm4YM2ud5xI?view=transcript&amp;tab=chat&amp;t=2s" TargetMode="External"/><Relationship Id="rId71" Type="http://schemas.openxmlformats.org/officeDocument/2006/relationships/hyperlink" Target="https://otter.ai/u/sE8gGpxzG-awgFsjJm4YM2ud5xI?view=transcript&amp;tab=chat&amp;t=5456s" TargetMode="External"/><Relationship Id="rId2" Type="http://schemas.openxmlformats.org/officeDocument/2006/relationships/styles" Target="styles.xml"/><Relationship Id="rId16" Type="http://schemas.openxmlformats.org/officeDocument/2006/relationships/hyperlink" Target="https://otter.ai/u/sE8gGpxzG-awgFsjJm4YM2ud5xI?view=transcript&amp;tab=chat&amp;t=809s" TargetMode="External"/><Relationship Id="rId29" Type="http://schemas.openxmlformats.org/officeDocument/2006/relationships/hyperlink" Target="https://otter.ai/u/sE8gGpxzG-awgFsjJm4YM2ud5xI?view=transcript&amp;tab=chat&amp;t=1892s" TargetMode="External"/><Relationship Id="rId11" Type="http://schemas.openxmlformats.org/officeDocument/2006/relationships/hyperlink" Target="https://otter.ai/u/sE8gGpxzG-awgFsjJm4YM2ud5xI?view=transcript&amp;tab=chat&amp;t=311s" TargetMode="External"/><Relationship Id="rId24" Type="http://schemas.openxmlformats.org/officeDocument/2006/relationships/hyperlink" Target="https://otter.ai/u/sE8gGpxzG-awgFsjJm4YM2ud5xI?view=transcript&amp;tab=chat&amp;t=1433s" TargetMode="External"/><Relationship Id="rId32" Type="http://schemas.openxmlformats.org/officeDocument/2006/relationships/hyperlink" Target="https://otter.ai/u/sE8gGpxzG-awgFsjJm4YM2ud5xI?view=transcript&amp;tab=chat&amp;t=2056s" TargetMode="External"/><Relationship Id="rId37" Type="http://schemas.openxmlformats.org/officeDocument/2006/relationships/hyperlink" Target="https://otter.ai/u/sE8gGpxzG-awgFsjJm4YM2ud5xI?view=transcript&amp;tab=chat&amp;t=2603s" TargetMode="External"/><Relationship Id="rId40" Type="http://schemas.openxmlformats.org/officeDocument/2006/relationships/hyperlink" Target="https://otter.ai/u/sE8gGpxzG-awgFsjJm4YM2ud5xI?view=transcript&amp;tab=chat&amp;t=2900s" TargetMode="External"/><Relationship Id="rId45" Type="http://schemas.openxmlformats.org/officeDocument/2006/relationships/hyperlink" Target="https://otter.ai/u/sE8gGpxzG-awgFsjJm4YM2ud5xI?view=transcript&amp;tab=chat&amp;t=3574s" TargetMode="External"/><Relationship Id="rId53" Type="http://schemas.openxmlformats.org/officeDocument/2006/relationships/hyperlink" Target="https://otter.ai/u/sE8gGpxzG-awgFsjJm4YM2ud5xI?view=transcript&amp;tab=chat&amp;t=4215s" TargetMode="External"/><Relationship Id="rId58" Type="http://schemas.openxmlformats.org/officeDocument/2006/relationships/hyperlink" Target="https://otter.ai/u/sE8gGpxzG-awgFsjJm4YM2ud5xI?view=transcript&amp;tab=chat&amp;t=4709s" TargetMode="External"/><Relationship Id="rId66" Type="http://schemas.openxmlformats.org/officeDocument/2006/relationships/hyperlink" Target="https://otter.ai/u/sE8gGpxzG-awgFsjJm4YM2ud5xI?view=transcript&amp;tab=chat&amp;t=5182s" TargetMode="External"/><Relationship Id="rId74" Type="http://schemas.openxmlformats.org/officeDocument/2006/relationships/hyperlink" Target="https://otter.ai/u/sE8gGpxzG-awgFsjJm4YM2ud5xI?view=transcript&amp;tab=chat&amp;t=5663s" TargetMode="External"/><Relationship Id="rId5" Type="http://schemas.openxmlformats.org/officeDocument/2006/relationships/hyperlink" Target="https://otter.ai/u/sE8gGpxzG-awgFsjJm4YM2ud5xI?view=transcript&amp;tab=chat&amp;t=2s" TargetMode="External"/><Relationship Id="rId15" Type="http://schemas.openxmlformats.org/officeDocument/2006/relationships/hyperlink" Target="https://otter.ai/u/sE8gGpxzG-awgFsjJm4YM2ud5xI?view=transcript&amp;tab=chat&amp;t=647s" TargetMode="External"/><Relationship Id="rId23" Type="http://schemas.openxmlformats.org/officeDocument/2006/relationships/hyperlink" Target="https://otter.ai/u/sE8gGpxzG-awgFsjJm4YM2ud5xI?view=transcript&amp;tab=chat&amp;t=1433s" TargetMode="External"/><Relationship Id="rId28" Type="http://schemas.openxmlformats.org/officeDocument/2006/relationships/hyperlink" Target="https://otter.ai/u/sE8gGpxzG-awgFsjJm4YM2ud5xI?view=transcript&amp;tab=chat&amp;t=1732s" TargetMode="External"/><Relationship Id="rId36" Type="http://schemas.openxmlformats.org/officeDocument/2006/relationships/hyperlink" Target="https://otter.ai/u/sE8gGpxzG-awgFsjJm4YM2ud5xI?view=transcript&amp;tab=chat&amp;t=2455s" TargetMode="External"/><Relationship Id="rId49" Type="http://schemas.openxmlformats.org/officeDocument/2006/relationships/hyperlink" Target="https://otter.ai/u/sE8gGpxzG-awgFsjJm4YM2ud5xI?view=transcript&amp;tab=chat&amp;t=3860s" TargetMode="External"/><Relationship Id="rId57" Type="http://schemas.openxmlformats.org/officeDocument/2006/relationships/hyperlink" Target="https://otter.ai/u/sE8gGpxzG-awgFsjJm4YM2ud5xI?view=transcript&amp;tab=chat&amp;t=4507s" TargetMode="External"/><Relationship Id="rId61" Type="http://schemas.openxmlformats.org/officeDocument/2006/relationships/hyperlink" Target="https://otter.ai/u/sE8gGpxzG-awgFsjJm4YM2ud5xI?view=transcript&amp;tab=chat&amp;t=4897s" TargetMode="External"/><Relationship Id="rId10" Type="http://schemas.openxmlformats.org/officeDocument/2006/relationships/hyperlink" Target="https://otter.ai/u/sE8gGpxzG-awgFsjJm4YM2ud5xI?view=transcript&amp;tab=chat&amp;t=119s" TargetMode="External"/><Relationship Id="rId19" Type="http://schemas.openxmlformats.org/officeDocument/2006/relationships/hyperlink" Target="https://otter.ai/u/sE8gGpxzG-awgFsjJm4YM2ud5xI?view=transcript&amp;tab=chat&amp;t=1141s" TargetMode="External"/><Relationship Id="rId31" Type="http://schemas.openxmlformats.org/officeDocument/2006/relationships/hyperlink" Target="https://otter.ai/u/sE8gGpxzG-awgFsjJm4YM2ud5xI?view=transcript&amp;tab=chat&amp;t=1892s" TargetMode="External"/><Relationship Id="rId44" Type="http://schemas.openxmlformats.org/officeDocument/2006/relationships/hyperlink" Target="https://otter.ai/u/sE8gGpxzG-awgFsjJm4YM2ud5xI?view=transcript&amp;tab=chat&amp;t=3373s" TargetMode="External"/><Relationship Id="rId52" Type="http://schemas.openxmlformats.org/officeDocument/2006/relationships/hyperlink" Target="https://otter.ai/u/sE8gGpxzG-awgFsjJm4YM2ud5xI?view=transcript&amp;tab=chat&amp;t=4215s" TargetMode="External"/><Relationship Id="rId60" Type="http://schemas.openxmlformats.org/officeDocument/2006/relationships/hyperlink" Target="https://otter.ai/u/sE8gGpxzG-awgFsjJm4YM2ud5xI?view=transcript&amp;tab=chat&amp;t=4803s" TargetMode="External"/><Relationship Id="rId65" Type="http://schemas.openxmlformats.org/officeDocument/2006/relationships/hyperlink" Target="https://otter.ai/u/sE8gGpxzG-awgFsjJm4YM2ud5xI?view=transcript&amp;tab=chat&amp;t=5182s" TargetMode="External"/><Relationship Id="rId73" Type="http://schemas.openxmlformats.org/officeDocument/2006/relationships/hyperlink" Target="https://otter.ai/u/sE8gGpxzG-awgFsjJm4YM2ud5xI?view=transcript&amp;tab=chat&amp;t=5550s"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tter.ai/u/sE8gGpxzG-awgFsjJm4YM2ud5xI?view=transcript&amp;tab=chat&amp;t=119s" TargetMode="External"/><Relationship Id="rId14" Type="http://schemas.openxmlformats.org/officeDocument/2006/relationships/hyperlink" Target="https://otter.ai/u/sE8gGpxzG-awgFsjJm4YM2ud5xI?view=transcript&amp;tab=chat&amp;t=647s" TargetMode="External"/><Relationship Id="rId22" Type="http://schemas.openxmlformats.org/officeDocument/2006/relationships/hyperlink" Target="https://otter.ai/u/sE8gGpxzG-awgFsjJm4YM2ud5xI?view=transcript&amp;tab=chat&amp;t=1323s" TargetMode="External"/><Relationship Id="rId27" Type="http://schemas.openxmlformats.org/officeDocument/2006/relationships/hyperlink" Target="https://otter.ai/u/sE8gGpxzG-awgFsjJm4YM2ud5xI?view=transcript&amp;tab=chat&amp;t=1732s" TargetMode="External"/><Relationship Id="rId30" Type="http://schemas.openxmlformats.org/officeDocument/2006/relationships/hyperlink" Target="https://otter.ai/u/sE8gGpxzG-awgFsjJm4YM2ud5xI?view=transcript&amp;tab=chat&amp;t=1892s" TargetMode="External"/><Relationship Id="rId35" Type="http://schemas.openxmlformats.org/officeDocument/2006/relationships/hyperlink" Target="https://otter.ai/u/sE8gGpxzG-awgFsjJm4YM2ud5xI?view=transcript&amp;tab=chat&amp;t=2297s" TargetMode="External"/><Relationship Id="rId43" Type="http://schemas.openxmlformats.org/officeDocument/2006/relationships/hyperlink" Target="https://otter.ai/u/sE8gGpxzG-awgFsjJm4YM2ud5xI?view=transcript&amp;tab=chat&amp;t=3165s" TargetMode="External"/><Relationship Id="rId48" Type="http://schemas.openxmlformats.org/officeDocument/2006/relationships/hyperlink" Target="https://otter.ai/u/sE8gGpxzG-awgFsjJm4YM2ud5xI?view=transcript&amp;tab=chat&amp;t=3860s" TargetMode="External"/><Relationship Id="rId56" Type="http://schemas.openxmlformats.org/officeDocument/2006/relationships/hyperlink" Target="https://otter.ai/u/sE8gGpxzG-awgFsjJm4YM2ud5xI?view=transcript&amp;tab=chat&amp;t=4507s" TargetMode="External"/><Relationship Id="rId64" Type="http://schemas.openxmlformats.org/officeDocument/2006/relationships/hyperlink" Target="https://otter.ai/u/sE8gGpxzG-awgFsjJm4YM2ud5xI?view=transcript&amp;tab=chat&amp;t=5182s" TargetMode="External"/><Relationship Id="rId69" Type="http://schemas.openxmlformats.org/officeDocument/2006/relationships/hyperlink" Target="https://otter.ai/u/sE8gGpxzG-awgFsjJm4YM2ud5xI?view=transcript&amp;tab=chat&amp;t=5456s" TargetMode="External"/><Relationship Id="rId77" Type="http://schemas.openxmlformats.org/officeDocument/2006/relationships/fontTable" Target="fontTable.xml"/><Relationship Id="rId8" Type="http://schemas.openxmlformats.org/officeDocument/2006/relationships/hyperlink" Target="https://otter.ai/u/sE8gGpxzG-awgFsjJm4YM2ud5xI?view=transcript&amp;tab=chat&amp;t=119s" TargetMode="External"/><Relationship Id="rId51" Type="http://schemas.openxmlformats.org/officeDocument/2006/relationships/hyperlink" Target="https://otter.ai/u/sE8gGpxzG-awgFsjJm4YM2ud5xI?view=transcript&amp;tab=chat&amp;t=4062s" TargetMode="External"/><Relationship Id="rId72" Type="http://schemas.openxmlformats.org/officeDocument/2006/relationships/hyperlink" Target="https://otter.ai/u/sE8gGpxzG-awgFsjJm4YM2ud5xI?view=transcript&amp;tab=chat&amp;t=5550s" TargetMode="External"/><Relationship Id="rId3" Type="http://schemas.openxmlformats.org/officeDocument/2006/relationships/settings" Target="settings.xml"/><Relationship Id="rId12" Type="http://schemas.openxmlformats.org/officeDocument/2006/relationships/hyperlink" Target="https://otter.ai/u/sE8gGpxzG-awgFsjJm4YM2ud5xI?view=transcript&amp;tab=chat&amp;t=311s" TargetMode="External"/><Relationship Id="rId17" Type="http://schemas.openxmlformats.org/officeDocument/2006/relationships/hyperlink" Target="https://otter.ai/u/sE8gGpxzG-awgFsjJm4YM2ud5xI?view=transcript&amp;tab=chat&amp;t=809s" TargetMode="External"/><Relationship Id="rId25" Type="http://schemas.openxmlformats.org/officeDocument/2006/relationships/hyperlink" Target="https://otter.ai/u/sE8gGpxzG-awgFsjJm4YM2ud5xI?view=transcript&amp;tab=chat&amp;t=1563s" TargetMode="External"/><Relationship Id="rId33" Type="http://schemas.openxmlformats.org/officeDocument/2006/relationships/hyperlink" Target="https://otter.ai/u/sE8gGpxzG-awgFsjJm4YM2ud5xI?view=transcript&amp;tab=chat&amp;t=2212s" TargetMode="External"/><Relationship Id="rId38" Type="http://schemas.openxmlformats.org/officeDocument/2006/relationships/hyperlink" Target="https://otter.ai/u/sE8gGpxzG-awgFsjJm4YM2ud5xI?view=transcript&amp;tab=chat&amp;t=2747s" TargetMode="External"/><Relationship Id="rId46" Type="http://schemas.openxmlformats.org/officeDocument/2006/relationships/hyperlink" Target="https://otter.ai/u/sE8gGpxzG-awgFsjJm4YM2ud5xI?view=transcript&amp;tab=chat&amp;t=3574s" TargetMode="External"/><Relationship Id="rId59" Type="http://schemas.openxmlformats.org/officeDocument/2006/relationships/hyperlink" Target="https://otter.ai/u/sE8gGpxzG-awgFsjJm4YM2ud5xI?view=transcript&amp;tab=chat&amp;t=4709s" TargetMode="External"/><Relationship Id="rId67" Type="http://schemas.openxmlformats.org/officeDocument/2006/relationships/hyperlink" Target="https://otter.ai/u/sE8gGpxzG-awgFsjJm4YM2ud5xI?view=transcript&amp;tab=chat&amp;t=5341s" TargetMode="External"/><Relationship Id="rId20" Type="http://schemas.openxmlformats.org/officeDocument/2006/relationships/hyperlink" Target="https://otter.ai/u/sE8gGpxzG-awgFsjJm4YM2ud5xI?view=transcript&amp;tab=chat&amp;t=1141s" TargetMode="External"/><Relationship Id="rId41" Type="http://schemas.openxmlformats.org/officeDocument/2006/relationships/hyperlink" Target="https://otter.ai/u/sE8gGpxzG-awgFsjJm4YM2ud5xI?view=transcript&amp;tab=chat&amp;t=3020s" TargetMode="External"/><Relationship Id="rId54" Type="http://schemas.openxmlformats.org/officeDocument/2006/relationships/hyperlink" Target="https://otter.ai/u/sE8gGpxzG-awgFsjJm4YM2ud5xI?view=transcript&amp;tab=chat&amp;t=4352s" TargetMode="External"/><Relationship Id="rId62" Type="http://schemas.openxmlformats.org/officeDocument/2006/relationships/hyperlink" Target="https://otter.ai/u/sE8gGpxzG-awgFsjJm4YM2ud5xI?view=transcript&amp;tab=chat&amp;t=4897s" TargetMode="External"/><Relationship Id="rId70" Type="http://schemas.openxmlformats.org/officeDocument/2006/relationships/hyperlink" Target="https://otter.ai/u/sE8gGpxzG-awgFsjJm4YM2ud5xI?view=transcript&amp;tab=chat&amp;t=5456s" TargetMode="External"/><Relationship Id="rId75" Type="http://schemas.openxmlformats.org/officeDocument/2006/relationships/hyperlink" Target="https://otter.ai/u/sE8gGpxzG-awgFsjJm4YM2ud5xI?view=transcript&amp;tab=chat&amp;t=5663s" TargetMode="External"/><Relationship Id="rId1" Type="http://schemas.openxmlformats.org/officeDocument/2006/relationships/numbering" Target="numbering.xml"/><Relationship Id="rId6" Type="http://schemas.openxmlformats.org/officeDocument/2006/relationships/hyperlink" Target="https://otter.ai/u/sE8gGpxzG-awgFsjJm4YM2ud5xI?view=transcript&amp;tab=chat&amp;t=2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2281</Words>
  <Characters>13008</Characters>
  <Application>Microsoft Office Word</Application>
  <DocSecurity>0</DocSecurity>
  <Lines>108</Lines>
  <Paragraphs>30</Paragraphs>
  <ScaleCrop>false</ScaleCrop>
  <Company/>
  <LinksUpToDate>false</LinksUpToDate>
  <CharactersWithSpaces>15259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Palmer | Great Australian Party</dc:creator>
  <cp:keywords/>
  <dc:description/>
  <cp:lastModifiedBy>Mike Palmer | Great Australian Party</cp:lastModifiedBy>
  <cp:revision>1</cp:revision>
  <dcterms:created xsi:type="dcterms:W3CDTF">2024-03-15T07:46:00Z</dcterms:created>
  <dcterms:modified xsi:type="dcterms:W3CDTF">2024-03-15T07:47:00Z</dcterms:modified>
</cp:coreProperties>
</file>